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A1A" w:rsidRPr="007728E8" w:rsidRDefault="003568B6" w:rsidP="00156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TSG-RAN2#</w:t>
      </w:r>
      <w:r w:rsidR="00AB2621">
        <w:rPr>
          <w:b/>
          <w:noProof/>
          <w:sz w:val="24"/>
        </w:rPr>
        <w:t>8</w:t>
      </w:r>
      <w:r w:rsidR="003A282C">
        <w:rPr>
          <w:b/>
          <w:noProof/>
          <w:sz w:val="24"/>
        </w:rPr>
        <w:t xml:space="preserve">8 </w:t>
      </w:r>
      <w:r w:rsidR="001A6F32">
        <w:rPr>
          <w:b/>
          <w:noProof/>
          <w:sz w:val="24"/>
        </w:rPr>
        <w:t>m</w:t>
      </w:r>
      <w:r w:rsidR="00156A1A">
        <w:rPr>
          <w:b/>
          <w:noProof/>
          <w:sz w:val="24"/>
        </w:rPr>
        <w:t>eeting</w:t>
      </w:r>
      <w:r w:rsidR="00156A1A">
        <w:rPr>
          <w:b/>
          <w:i/>
          <w:noProof/>
          <w:sz w:val="28"/>
        </w:rPr>
        <w:tab/>
      </w:r>
      <w:r w:rsidR="006C6B47">
        <w:rPr>
          <w:b/>
          <w:i/>
          <w:noProof/>
          <w:sz w:val="28"/>
        </w:rPr>
        <w:t xml:space="preserve"> </w:t>
      </w:r>
      <w:r w:rsidR="00071E0C" w:rsidRPr="00071E0C">
        <w:rPr>
          <w:b/>
          <w:noProof/>
          <w:sz w:val="28"/>
        </w:rPr>
        <w:t xml:space="preserve">Tdoc </w:t>
      </w:r>
      <w:r w:rsidR="00A1587B" w:rsidRPr="00071E0C">
        <w:rPr>
          <w:b/>
          <w:noProof/>
          <w:sz w:val="28"/>
        </w:rPr>
        <w:t>R</w:t>
      </w:r>
      <w:r w:rsidR="00A1587B" w:rsidRPr="003A282C">
        <w:rPr>
          <w:b/>
          <w:noProof/>
          <w:sz w:val="28"/>
        </w:rPr>
        <w:t>2-14</w:t>
      </w:r>
      <w:r w:rsidR="006C6B47">
        <w:rPr>
          <w:b/>
          <w:noProof/>
          <w:sz w:val="28"/>
        </w:rPr>
        <w:t>5160</w:t>
      </w:r>
    </w:p>
    <w:p w:rsidR="00156A1A" w:rsidRDefault="003A282C" w:rsidP="00156A1A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San Francisco, USA</w:t>
      </w:r>
      <w:r w:rsidR="002C600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17 - 21 November</w:t>
      </w:r>
      <w:r w:rsidR="002C600F" w:rsidRPr="009E4773">
        <w:rPr>
          <w:b/>
          <w:sz w:val="24"/>
          <w:szCs w:val="24"/>
        </w:rPr>
        <w:t xml:space="preserve"> </w:t>
      </w:r>
      <w:r w:rsidR="000358C2" w:rsidRPr="000358C2">
        <w:rPr>
          <w:b/>
          <w:sz w:val="24"/>
          <w:szCs w:val="24"/>
        </w:rPr>
        <w:t>2014</w:t>
      </w:r>
    </w:p>
    <w:p w:rsidR="00156A1A" w:rsidRPr="009A6513" w:rsidRDefault="00156A1A" w:rsidP="00156A1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F86A11">
        <w:rPr>
          <w:b/>
          <w:noProof/>
          <w:sz w:val="24"/>
        </w:rPr>
        <w:t>5.2</w:t>
      </w:r>
    </w:p>
    <w:p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3"/>
      <w:bookmarkStart w:id="1" w:name="OLE_LINK4"/>
      <w:bookmarkStart w:id="2" w:name="OLE_LINK1"/>
      <w:bookmarkStart w:id="3" w:name="OLE_LINK2"/>
      <w:r w:rsidR="00404DA2">
        <w:rPr>
          <w:b/>
          <w:noProof/>
          <w:sz w:val="24"/>
        </w:rPr>
        <w:t>RSRQ measurement type specific thresholds for WLAN/3GPP Interworking</w:t>
      </w:r>
      <w:bookmarkEnd w:id="0"/>
      <w:bookmarkEnd w:id="1"/>
    </w:p>
    <w:bookmarkEnd w:id="2"/>
    <w:bookmarkEnd w:id="3"/>
    <w:p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156A1A" w:rsidRPr="009D35B3" w:rsidRDefault="003C1CA3" w:rsidP="00156A1A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:rsidR="00A1587B" w:rsidRDefault="005536D5" w:rsidP="001D1C0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 RA</w:t>
      </w:r>
      <w:r w:rsidR="00071E0C">
        <w:rPr>
          <w:rFonts w:ascii="Arial" w:hAnsi="Arial" w:cs="Arial"/>
          <w:lang w:eastAsia="ko-KR"/>
        </w:rPr>
        <w:t xml:space="preserve">N2 #87bis meeting, the need for RSRQ measurement type specific thresholds for RAN assisted 3GPP/WLAN interworking was addressed in </w:t>
      </w:r>
      <w:r w:rsidR="00B531C1">
        <w:rPr>
          <w:rFonts w:ascii="Arial" w:hAnsi="Arial" w:cs="Arial"/>
          <w:lang w:eastAsia="ko-KR"/>
        </w:rPr>
        <w:fldChar w:fldCharType="begin"/>
      </w:r>
      <w:r w:rsidR="00452B50">
        <w:rPr>
          <w:rFonts w:ascii="Arial" w:hAnsi="Arial" w:cs="Arial"/>
          <w:lang w:eastAsia="ko-KR"/>
        </w:rPr>
        <w:instrText xml:space="preserve"> REF _Ref402875028 \r \h </w:instrText>
      </w:r>
      <w:r w:rsidR="00B531C1">
        <w:rPr>
          <w:rFonts w:ascii="Arial" w:hAnsi="Arial" w:cs="Arial"/>
          <w:lang w:eastAsia="ko-KR"/>
        </w:rPr>
      </w:r>
      <w:r w:rsidR="00B531C1">
        <w:rPr>
          <w:rFonts w:ascii="Arial" w:hAnsi="Arial" w:cs="Arial"/>
          <w:lang w:eastAsia="ko-KR"/>
        </w:rPr>
        <w:fldChar w:fldCharType="separate"/>
      </w:r>
      <w:r w:rsidR="00452B50">
        <w:rPr>
          <w:rFonts w:ascii="Arial" w:hAnsi="Arial" w:cs="Arial"/>
          <w:lang w:eastAsia="ko-KR"/>
        </w:rPr>
        <w:t>[1]</w:t>
      </w:r>
      <w:r w:rsidR="00B531C1">
        <w:rPr>
          <w:rFonts w:ascii="Arial" w:hAnsi="Arial" w:cs="Arial"/>
          <w:lang w:eastAsia="ko-KR"/>
        </w:rPr>
        <w:fldChar w:fldCharType="end"/>
      </w:r>
      <w:r w:rsidR="00452B50">
        <w:rPr>
          <w:rFonts w:ascii="Arial" w:hAnsi="Arial" w:cs="Arial"/>
          <w:lang w:eastAsia="ko-KR"/>
        </w:rPr>
        <w:t xml:space="preserve">. Subsequently, an email discussion was initiated on the RAN2 reflector to address, inter alia, the impact of extended RSRQ value range and RSRQ definition on parameters for </w:t>
      </w:r>
      <w:r w:rsidR="00F167A3">
        <w:rPr>
          <w:rFonts w:ascii="Arial" w:hAnsi="Arial" w:cs="Arial"/>
          <w:lang w:eastAsia="ko-KR"/>
        </w:rPr>
        <w:t>Wife</w:t>
      </w:r>
      <w:r w:rsidR="00452B50">
        <w:rPr>
          <w:rFonts w:ascii="Arial" w:hAnsi="Arial" w:cs="Arial"/>
          <w:lang w:eastAsia="ko-KR"/>
        </w:rPr>
        <w:t xml:space="preserve"> networking </w:t>
      </w:r>
      <w:r w:rsidR="00B531C1">
        <w:rPr>
          <w:rFonts w:ascii="Arial" w:hAnsi="Arial" w:cs="Arial"/>
          <w:lang w:eastAsia="ko-KR"/>
        </w:rPr>
        <w:fldChar w:fldCharType="begin"/>
      </w:r>
      <w:r w:rsidR="00452B50">
        <w:rPr>
          <w:rFonts w:ascii="Arial" w:hAnsi="Arial" w:cs="Arial"/>
          <w:lang w:eastAsia="ko-KR"/>
        </w:rPr>
        <w:instrText xml:space="preserve"> REF _Ref402875332 \r \h </w:instrText>
      </w:r>
      <w:r w:rsidR="00B531C1">
        <w:rPr>
          <w:rFonts w:ascii="Arial" w:hAnsi="Arial" w:cs="Arial"/>
          <w:lang w:eastAsia="ko-KR"/>
        </w:rPr>
      </w:r>
      <w:r w:rsidR="00B531C1">
        <w:rPr>
          <w:rFonts w:ascii="Arial" w:hAnsi="Arial" w:cs="Arial"/>
          <w:lang w:eastAsia="ko-KR"/>
        </w:rPr>
        <w:fldChar w:fldCharType="separate"/>
      </w:r>
      <w:r w:rsidR="00452B50">
        <w:rPr>
          <w:rFonts w:ascii="Arial" w:hAnsi="Arial" w:cs="Arial"/>
          <w:lang w:eastAsia="ko-KR"/>
        </w:rPr>
        <w:t>[2]</w:t>
      </w:r>
      <w:r w:rsidR="00B531C1">
        <w:rPr>
          <w:rFonts w:ascii="Arial" w:hAnsi="Arial" w:cs="Arial"/>
          <w:lang w:eastAsia="ko-KR"/>
        </w:rPr>
        <w:fldChar w:fldCharType="end"/>
      </w:r>
      <w:r w:rsidR="00452B50">
        <w:rPr>
          <w:rFonts w:ascii="Arial" w:hAnsi="Arial" w:cs="Arial"/>
          <w:lang w:eastAsia="ko-KR"/>
        </w:rPr>
        <w:t>.</w:t>
      </w:r>
      <w:r w:rsidR="00106DA0">
        <w:rPr>
          <w:rFonts w:ascii="Arial" w:hAnsi="Arial" w:cs="Arial"/>
          <w:lang w:eastAsia="ko-KR"/>
        </w:rPr>
        <w:t xml:space="preserve"> On the question of how to set WLAN RSRQ thresh</w:t>
      </w:r>
      <w:r w:rsidR="008F187D">
        <w:rPr>
          <w:rFonts w:ascii="Arial" w:hAnsi="Arial" w:cs="Arial"/>
          <w:lang w:eastAsia="ko-KR"/>
        </w:rPr>
        <w:t>olds for UEs</w:t>
      </w:r>
      <w:r w:rsidR="00BD7403">
        <w:rPr>
          <w:rFonts w:ascii="Arial" w:hAnsi="Arial" w:cs="Arial"/>
          <w:lang w:eastAsia="ko-KR"/>
        </w:rPr>
        <w:t>, participating companies were evenly divided between the following two alternatives:</w:t>
      </w:r>
    </w:p>
    <w:p w:rsidR="00BD7403" w:rsidRDefault="00BD7403" w:rsidP="001D1C0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Alternative 2: </w:t>
      </w:r>
      <w:r w:rsidRPr="00BD7403">
        <w:rPr>
          <w:rFonts w:ascii="Arial" w:hAnsi="Arial" w:cs="Arial"/>
          <w:lang w:eastAsia="ko-KR"/>
        </w:rPr>
        <w:t>Introduce</w:t>
      </w:r>
      <w:r>
        <w:rPr>
          <w:rFonts w:ascii="Arial" w:hAnsi="Arial" w:cs="Arial"/>
          <w:lang w:eastAsia="ko-KR"/>
        </w:rPr>
        <w:t xml:space="preserve"> separate sets of WLAN RSRQ thresholds per RSRQ type.</w:t>
      </w:r>
    </w:p>
    <w:p w:rsidR="00BD7403" w:rsidRDefault="00BD7403" w:rsidP="00BD7403">
      <w:pPr>
        <w:pStyle w:val="Proposal"/>
        <w:numPr>
          <w:ilvl w:val="0"/>
          <w:numId w:val="0"/>
        </w:numPr>
        <w:ind w:left="1701" w:hanging="1701"/>
      </w:pPr>
      <w:r w:rsidRPr="00BD7403">
        <w:rPr>
          <w:rFonts w:cs="Arial"/>
          <w:lang w:eastAsia="ko-KR"/>
        </w:rPr>
        <w:t>Alternative 3:</w:t>
      </w:r>
      <w:r>
        <w:rPr>
          <w:rFonts w:cs="Arial"/>
          <w:b w:val="0"/>
          <w:lang w:eastAsia="ko-KR"/>
        </w:rPr>
        <w:t xml:space="preserve"> </w:t>
      </w:r>
      <w:r w:rsidRPr="00BD7403">
        <w:rPr>
          <w:b w:val="0"/>
        </w:rPr>
        <w:t>Qqualmin is introduced in RAN-assisted WLAN interworking RSRQ criteria to compensate for used</w:t>
      </w:r>
      <w:r>
        <w:rPr>
          <w:b w:val="0"/>
        </w:rPr>
        <w:t xml:space="preserve"> RSRQ measurement type</w:t>
      </w:r>
      <w:r w:rsidRPr="00BD7403">
        <w:rPr>
          <w:b w:val="0"/>
        </w:rPr>
        <w:t>.</w:t>
      </w:r>
    </w:p>
    <w:p w:rsidR="00BD7403" w:rsidRDefault="00BD7403" w:rsidP="001D1C0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</w:t>
      </w:r>
      <w:r w:rsidR="00F167A3">
        <w:rPr>
          <w:rFonts w:ascii="Arial" w:hAnsi="Arial" w:cs="Arial"/>
          <w:lang w:eastAsia="ko-KR"/>
        </w:rPr>
        <w:t>this contribution</w:t>
      </w:r>
      <w:r>
        <w:rPr>
          <w:rFonts w:ascii="Arial" w:hAnsi="Arial" w:cs="Arial"/>
          <w:lang w:eastAsia="ko-KR"/>
        </w:rPr>
        <w:t xml:space="preserve">, we </w:t>
      </w:r>
      <w:r w:rsidR="00A31C23">
        <w:rPr>
          <w:rFonts w:ascii="Arial" w:hAnsi="Arial" w:cs="Arial"/>
          <w:lang w:eastAsia="ko-KR"/>
        </w:rPr>
        <w:t>discuss the two alternatives and argue that Alternative 2 is the better choice.</w:t>
      </w:r>
    </w:p>
    <w:p w:rsidR="00972E3C" w:rsidRDefault="00972E3C" w:rsidP="00972E3C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:rsidR="007839BB" w:rsidRPr="007839BB" w:rsidRDefault="004F4209" w:rsidP="007839BB">
      <w:pPr>
        <w:keepNext/>
        <w:keepLines/>
        <w:spacing w:after="0"/>
        <w:rPr>
          <w:rFonts w:ascii="Arial" w:hAnsi="Arial" w:cs="Arial"/>
          <w:lang w:eastAsia="ko-KR"/>
        </w:rPr>
      </w:pPr>
      <w:bookmarkStart w:id="4" w:name="_Toc350859416"/>
      <w:r>
        <w:rPr>
          <w:rFonts w:ascii="Arial" w:hAnsi="Arial" w:cs="Arial"/>
          <w:lang w:eastAsia="ko-KR"/>
        </w:rPr>
        <w:t xml:space="preserve">The parameter </w:t>
      </w:r>
      <w:r w:rsidRPr="004F4209">
        <w:rPr>
          <w:rFonts w:ascii="Arial" w:hAnsi="Arial" w:cs="Arial"/>
          <w:bCs/>
          <w:i/>
          <w:noProof/>
        </w:rPr>
        <w:t>q-QualMinWB</w:t>
      </w:r>
      <w:r>
        <w:rPr>
          <w:rFonts w:ascii="Arial" w:hAnsi="Arial" w:cs="Arial"/>
          <w:bCs/>
          <w:noProof/>
          <w:sz w:val="18"/>
          <w:szCs w:val="18"/>
        </w:rPr>
        <w:t xml:space="preserve"> </w:t>
      </w:r>
      <w:r w:rsidRPr="004F4209">
        <w:rPr>
          <w:rFonts w:ascii="Arial" w:hAnsi="Arial" w:cs="Arial"/>
          <w:bCs/>
          <w:noProof/>
        </w:rPr>
        <w:t xml:space="preserve">was </w:t>
      </w:r>
      <w:r w:rsidRPr="004F4209">
        <w:rPr>
          <w:rFonts w:ascii="Arial" w:eastAsia="Times New Roman" w:hAnsi="Arial"/>
          <w:bCs/>
          <w:lang w:eastAsia="zh-CN"/>
        </w:rPr>
        <w:t xml:space="preserve">introduced in </w:t>
      </w:r>
      <w:r w:rsidR="007839BB">
        <w:rPr>
          <w:rFonts w:ascii="Arial" w:eastAsia="Times New Roman" w:hAnsi="Arial"/>
          <w:bCs/>
          <w:lang w:eastAsia="zh-CN"/>
        </w:rPr>
        <w:t xml:space="preserve">TS 36.331 in </w:t>
      </w:r>
      <w:r w:rsidRPr="004F4209">
        <w:rPr>
          <w:rFonts w:ascii="Arial" w:eastAsia="Times New Roman" w:hAnsi="Arial"/>
          <w:bCs/>
          <w:lang w:eastAsia="zh-CN"/>
        </w:rPr>
        <w:t>Release</w:t>
      </w:r>
      <w:r>
        <w:rPr>
          <w:rFonts w:ascii="Arial" w:eastAsia="Times New Roman" w:hAnsi="Arial"/>
          <w:bCs/>
          <w:lang w:eastAsia="zh-CN"/>
        </w:rPr>
        <w:t xml:space="preserve"> 11 so that a UE capable of measuring RSRQ over a wider bandwidth can </w:t>
      </w:r>
      <w:r w:rsidR="007839BB">
        <w:rPr>
          <w:rFonts w:ascii="Arial" w:eastAsia="Times New Roman" w:hAnsi="Arial"/>
          <w:bCs/>
          <w:lang w:eastAsia="zh-CN"/>
        </w:rPr>
        <w:t xml:space="preserve">apply </w:t>
      </w:r>
      <w:r w:rsidR="007839BB" w:rsidRPr="007839BB">
        <w:rPr>
          <w:rFonts w:ascii="Arial" w:eastAsia="Times New Roman" w:hAnsi="Arial"/>
          <w:bCs/>
          <w:lang w:eastAsia="zh-CN"/>
        </w:rPr>
        <w:t>the value of this field for the parameter</w:t>
      </w:r>
      <w:r w:rsidR="007839BB" w:rsidRPr="007839BB">
        <w:rPr>
          <w:rFonts w:ascii="Arial" w:hAnsi="Arial" w:cs="Arial"/>
        </w:rPr>
        <w:t xml:space="preserve"> “Q</w:t>
      </w:r>
      <w:r w:rsidR="007839BB" w:rsidRPr="007839BB">
        <w:rPr>
          <w:rFonts w:ascii="Arial" w:hAnsi="Arial" w:cs="Arial"/>
          <w:vertAlign w:val="subscript"/>
        </w:rPr>
        <w:t>qualmin</w:t>
      </w:r>
      <w:r w:rsidR="007839BB" w:rsidRPr="007839BB">
        <w:rPr>
          <w:rFonts w:ascii="Arial" w:hAnsi="Arial" w:cs="Arial"/>
        </w:rPr>
        <w:t xml:space="preserve">” </w:t>
      </w:r>
      <w:r w:rsidR="007839BB" w:rsidRPr="007839BB">
        <w:rPr>
          <w:rFonts w:ascii="Arial" w:eastAsia="Times New Roman" w:hAnsi="Arial"/>
          <w:bCs/>
          <w:lang w:eastAsia="zh-CN"/>
        </w:rPr>
        <w:t>in TS 36.</w:t>
      </w:r>
      <w:r w:rsidR="007839BB" w:rsidRPr="007839BB">
        <w:rPr>
          <w:rFonts w:ascii="Arial" w:hAnsi="Arial" w:cs="Arial"/>
          <w:lang w:eastAsia="ko-KR"/>
        </w:rPr>
        <w:t>304.</w:t>
      </w:r>
      <w:r w:rsidR="007839BB">
        <w:rPr>
          <w:rFonts w:ascii="Arial" w:hAnsi="Arial" w:cs="Arial"/>
          <w:lang w:eastAsia="ko-KR"/>
        </w:rPr>
        <w:t xml:space="preserve"> The parameter </w:t>
      </w:r>
      <w:r w:rsidR="007839BB" w:rsidRPr="004F4209">
        <w:rPr>
          <w:rFonts w:ascii="Arial" w:hAnsi="Arial" w:cs="Arial"/>
          <w:bCs/>
          <w:i/>
          <w:noProof/>
        </w:rPr>
        <w:t>q-QualMinWB</w:t>
      </w:r>
      <w:r w:rsidR="007839BB">
        <w:rPr>
          <w:rFonts w:ascii="Arial" w:hAnsi="Arial" w:cs="Arial"/>
          <w:bCs/>
          <w:noProof/>
          <w:sz w:val="18"/>
          <w:szCs w:val="18"/>
        </w:rPr>
        <w:t xml:space="preserve"> </w:t>
      </w:r>
      <w:r w:rsidR="007839BB">
        <w:rPr>
          <w:rFonts w:ascii="Arial" w:hAnsi="Arial" w:cs="Arial"/>
          <w:bCs/>
          <w:noProof/>
        </w:rPr>
        <w:t>is broadcast in three different SIBs with potentially different value</w:t>
      </w:r>
      <w:r w:rsidR="00DE0794">
        <w:rPr>
          <w:rFonts w:ascii="Arial" w:hAnsi="Arial" w:cs="Arial"/>
          <w:bCs/>
          <w:noProof/>
        </w:rPr>
        <w:t>s</w:t>
      </w:r>
      <w:r w:rsidR="007839BB">
        <w:rPr>
          <w:rFonts w:ascii="Arial" w:hAnsi="Arial" w:cs="Arial"/>
          <w:bCs/>
          <w:noProof/>
        </w:rPr>
        <w:t xml:space="preserve"> to enable network control of cell selection (SIB1), cell re-selection (SIB 3), and inter-frequency cell re-slection (SIB5).</w:t>
      </w:r>
      <w:r w:rsidR="00B52BE4">
        <w:rPr>
          <w:rFonts w:ascii="Arial" w:hAnsi="Arial" w:cs="Arial"/>
          <w:bCs/>
          <w:noProof/>
        </w:rPr>
        <w:t xml:space="preserve"> Based on the email discussion reported in </w:t>
      </w:r>
      <w:r w:rsidR="00B531C1">
        <w:rPr>
          <w:rFonts w:ascii="Arial" w:hAnsi="Arial" w:cs="Arial"/>
          <w:bCs/>
          <w:noProof/>
        </w:rPr>
        <w:fldChar w:fldCharType="begin"/>
      </w:r>
      <w:r w:rsidR="00B52BE4">
        <w:rPr>
          <w:rFonts w:ascii="Arial" w:hAnsi="Arial" w:cs="Arial"/>
          <w:bCs/>
          <w:noProof/>
        </w:rPr>
        <w:instrText xml:space="preserve"> REF _Ref402875332 \r \h </w:instrText>
      </w:r>
      <w:r w:rsidR="00B531C1">
        <w:rPr>
          <w:rFonts w:ascii="Arial" w:hAnsi="Arial" w:cs="Arial"/>
          <w:bCs/>
          <w:noProof/>
        </w:rPr>
      </w:r>
      <w:r w:rsidR="00B531C1">
        <w:rPr>
          <w:rFonts w:ascii="Arial" w:hAnsi="Arial" w:cs="Arial"/>
          <w:bCs/>
          <w:noProof/>
        </w:rPr>
        <w:fldChar w:fldCharType="separate"/>
      </w:r>
      <w:r w:rsidR="00B52BE4">
        <w:rPr>
          <w:rFonts w:ascii="Arial" w:hAnsi="Arial" w:cs="Arial"/>
          <w:bCs/>
          <w:noProof/>
        </w:rPr>
        <w:t>[2]</w:t>
      </w:r>
      <w:r w:rsidR="00B531C1">
        <w:rPr>
          <w:rFonts w:ascii="Arial" w:hAnsi="Arial" w:cs="Arial"/>
          <w:bCs/>
          <w:noProof/>
        </w:rPr>
        <w:fldChar w:fldCharType="end"/>
      </w:r>
      <w:r w:rsidR="00B52BE4">
        <w:rPr>
          <w:rFonts w:ascii="Arial" w:hAnsi="Arial" w:cs="Arial"/>
          <w:bCs/>
          <w:noProof/>
        </w:rPr>
        <w:t>, it appears likley that a similar</w:t>
      </w:r>
      <w:r w:rsidR="00A1661A">
        <w:rPr>
          <w:rFonts w:ascii="Arial" w:hAnsi="Arial" w:cs="Arial"/>
          <w:bCs/>
          <w:noProof/>
        </w:rPr>
        <w:t xml:space="preserve"> mechanism will be adopted for new RSRQ measurement type as well.</w:t>
      </w:r>
    </w:p>
    <w:p w:rsidR="004F4209" w:rsidRPr="007839BB" w:rsidRDefault="004F4209" w:rsidP="004F4209">
      <w:pPr>
        <w:keepNext/>
        <w:keepLines/>
        <w:spacing w:after="0"/>
        <w:rPr>
          <w:rFonts w:ascii="Arial" w:hAnsi="Arial" w:cs="Arial"/>
          <w:lang w:eastAsia="ko-KR"/>
        </w:rPr>
      </w:pPr>
    </w:p>
    <w:p w:rsidR="00A1587B" w:rsidRDefault="00BD7403" w:rsidP="00A1587B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Observation</w:t>
      </w:r>
      <w:r w:rsidR="00A1587B">
        <w:rPr>
          <w:rFonts w:ascii="Arial" w:hAnsi="Arial" w:cs="Arial"/>
          <w:b/>
          <w:lang w:eastAsia="ko-KR"/>
        </w:rPr>
        <w:t xml:space="preserve"> 1</w:t>
      </w:r>
      <w:r>
        <w:rPr>
          <w:rFonts w:ascii="Arial" w:hAnsi="Arial" w:cs="Arial"/>
          <w:b/>
          <w:lang w:eastAsia="ko-KR"/>
        </w:rPr>
        <w:t>:</w:t>
      </w:r>
      <w:r w:rsidR="00A1587B" w:rsidRPr="00034F8A">
        <w:rPr>
          <w:rFonts w:ascii="Arial" w:hAnsi="Arial" w:cs="Arial"/>
          <w:lang w:eastAsia="ko-KR"/>
        </w:rPr>
        <w:tab/>
      </w:r>
      <w:r w:rsidR="00DE0794">
        <w:rPr>
          <w:rFonts w:ascii="Arial" w:hAnsi="Arial" w:cs="Arial"/>
          <w:lang w:eastAsia="ko-KR"/>
        </w:rPr>
        <w:t>The current mechanism for using wideband</w:t>
      </w:r>
      <w:r w:rsidR="00DF1AFC">
        <w:rPr>
          <w:rFonts w:ascii="Arial" w:hAnsi="Arial" w:cs="Arial"/>
          <w:lang w:eastAsia="ko-KR"/>
        </w:rPr>
        <w:t xml:space="preserve"> and new</w:t>
      </w:r>
      <w:r w:rsidR="00DE0794">
        <w:rPr>
          <w:rFonts w:ascii="Arial" w:hAnsi="Arial" w:cs="Arial"/>
          <w:lang w:eastAsia="ko-KR"/>
        </w:rPr>
        <w:t xml:space="preserve"> RSRQ measurements is to allow configuration of distinct offset values (</w:t>
      </w:r>
      <w:r w:rsidR="00DE0794" w:rsidRPr="004F4209">
        <w:rPr>
          <w:rFonts w:ascii="Arial" w:hAnsi="Arial" w:cs="Arial"/>
          <w:bCs/>
          <w:i/>
          <w:noProof/>
        </w:rPr>
        <w:t>q-QualMinWB</w:t>
      </w:r>
      <w:r w:rsidR="00A1661A">
        <w:rPr>
          <w:rFonts w:ascii="Arial" w:hAnsi="Arial" w:cs="Arial"/>
          <w:bCs/>
          <w:i/>
          <w:noProof/>
        </w:rPr>
        <w:t xml:space="preserve">, </w:t>
      </w:r>
      <w:r w:rsidR="00A1661A" w:rsidRPr="00A1661A">
        <w:rPr>
          <w:rFonts w:ascii="Arial" w:hAnsi="Arial" w:cs="Arial"/>
          <w:bCs/>
          <w:i/>
          <w:noProof/>
        </w:rPr>
        <w:t>q-QualMin</w:t>
      </w:r>
      <w:r w:rsidR="00A1661A" w:rsidRPr="00A1661A">
        <w:rPr>
          <w:rFonts w:ascii="Arial" w:hAnsi="Arial" w:cs="Arial" w:hint="eastAsia"/>
          <w:bCs/>
          <w:i/>
          <w:noProof/>
        </w:rPr>
        <w:t>RSRQ-AllOFDM-Symbols</w:t>
      </w:r>
      <w:r w:rsidR="00DE0794">
        <w:rPr>
          <w:rFonts w:ascii="Arial" w:hAnsi="Arial" w:cs="Arial"/>
          <w:lang w:eastAsia="ko-KR"/>
        </w:rPr>
        <w:t xml:space="preserve">) for different procedures such as cell selection and cell re-selection.  </w:t>
      </w:r>
    </w:p>
    <w:p w:rsidR="008F187D" w:rsidRDefault="008F187D" w:rsidP="008F187D">
      <w:pPr>
        <w:keepNext/>
        <w:keepLines/>
        <w:spacing w:after="0"/>
        <w:rPr>
          <w:rFonts w:ascii="Arial" w:eastAsia="Times New Roman" w:hAnsi="Arial"/>
          <w:bCs/>
          <w:lang w:eastAsia="zh-CN"/>
        </w:rPr>
      </w:pPr>
      <w:r>
        <w:rPr>
          <w:rFonts w:ascii="Arial" w:eastAsia="Times New Roman" w:hAnsi="Arial"/>
          <w:bCs/>
          <w:lang w:eastAsia="zh-CN"/>
        </w:rPr>
        <w:t xml:space="preserve">Alternative 3 proposes the use of </w:t>
      </w:r>
      <w:r w:rsidRPr="004F4209">
        <w:rPr>
          <w:rFonts w:ascii="Arial" w:hAnsi="Arial" w:cs="Arial"/>
          <w:bCs/>
          <w:i/>
          <w:noProof/>
        </w:rPr>
        <w:t>q-QualMin</w:t>
      </w:r>
      <w:r>
        <w:rPr>
          <w:rFonts w:ascii="Arial" w:hAnsi="Arial" w:cs="Arial"/>
          <w:bCs/>
          <w:i/>
          <w:noProof/>
        </w:rPr>
        <w:t xml:space="preserve"> </w:t>
      </w:r>
      <w:r>
        <w:rPr>
          <w:rFonts w:ascii="Arial" w:eastAsia="Times New Roman" w:hAnsi="Arial"/>
          <w:bCs/>
          <w:lang w:eastAsia="zh-CN"/>
        </w:rPr>
        <w:t>in RAN rules for RSRQ threshold evaluation. For example, a snippet of the modified RAN rules would be as follows.</w:t>
      </w:r>
    </w:p>
    <w:p w:rsidR="008F187D" w:rsidRDefault="008F187D" w:rsidP="008F187D">
      <w:pPr>
        <w:keepNext/>
        <w:keepLines/>
        <w:spacing w:after="0"/>
        <w:rPr>
          <w:rFonts w:ascii="Arial" w:eastAsia="Times New Roman" w:hAnsi="Arial"/>
          <w:bCs/>
          <w:lang w:eastAsia="zh-CN"/>
        </w:rPr>
      </w:pPr>
    </w:p>
    <w:p w:rsidR="008F187D" w:rsidRPr="00C61940" w:rsidRDefault="008F187D" w:rsidP="008F187D">
      <w:pPr>
        <w:ind w:left="1211"/>
        <w:rPr>
          <w:noProof/>
          <w:lang w:eastAsia="ko-KR"/>
        </w:rPr>
      </w:pPr>
      <w:r w:rsidRPr="00C61940">
        <w:rPr>
          <w:noProof/>
        </w:rPr>
        <w:t xml:space="preserve">RSRQmeas </w:t>
      </w:r>
      <w:r>
        <w:rPr>
          <w:noProof/>
        </w:rPr>
        <w:t xml:space="preserve">– </w:t>
      </w:r>
      <w:r w:rsidRPr="00C61940">
        <w:rPr>
          <w:noProof/>
        </w:rPr>
        <w:t>Qqualmin &lt; Thresh</w:t>
      </w:r>
      <w:r w:rsidRPr="00C61940">
        <w:rPr>
          <w:noProof/>
          <w:vertAlign w:val="subscript"/>
        </w:rPr>
        <w:t>ServingOffloadWLAN, LowQ;</w:t>
      </w:r>
      <w:r w:rsidRPr="00C61940">
        <w:rPr>
          <w:noProof/>
          <w:vertAlign w:val="subscript"/>
          <w:lang w:eastAsia="ko-KR"/>
        </w:rPr>
        <w:t xml:space="preserve"> </w:t>
      </w:r>
    </w:p>
    <w:p w:rsidR="008F187D" w:rsidRPr="008F187D" w:rsidRDefault="008F187D" w:rsidP="008F187D">
      <w:pPr>
        <w:ind w:left="1211"/>
        <w:rPr>
          <w:noProof/>
        </w:rPr>
      </w:pPr>
      <w:r w:rsidRPr="00C61940">
        <w:rPr>
          <w:noProof/>
        </w:rPr>
        <w:t>RSRQmeas – Qqualmin &gt; Thresh</w:t>
      </w:r>
      <w:r w:rsidRPr="00C61940">
        <w:rPr>
          <w:noProof/>
          <w:vertAlign w:val="subscript"/>
        </w:rPr>
        <w:t>ServingOffloadWLAN</w:t>
      </w:r>
      <w:r>
        <w:rPr>
          <w:noProof/>
          <w:vertAlign w:val="subscript"/>
        </w:rPr>
        <w:t>, HighQ;</w:t>
      </w:r>
      <w:r>
        <w:rPr>
          <w:noProof/>
          <w:vertAlign w:val="subscript"/>
        </w:rPr>
        <w:br/>
      </w:r>
    </w:p>
    <w:p w:rsidR="008F187D" w:rsidRPr="00FF2239" w:rsidRDefault="008F187D" w:rsidP="008F187D">
      <w:pPr>
        <w:keepNext/>
        <w:keepLines/>
        <w:spacing w:after="0"/>
        <w:rPr>
          <w:rFonts w:ascii="Arial" w:eastAsia="Times New Roman" w:hAnsi="Arial"/>
          <w:bCs/>
          <w:lang w:eastAsia="zh-CN"/>
        </w:rPr>
      </w:pPr>
      <w:r>
        <w:rPr>
          <w:rFonts w:ascii="Arial" w:eastAsia="Times New Roman" w:hAnsi="Arial"/>
          <w:bCs/>
          <w:lang w:eastAsia="zh-CN"/>
        </w:rPr>
        <w:t xml:space="preserve">In Alternative 3, the value of the parameter </w:t>
      </w:r>
      <w:r w:rsidRPr="00C61940">
        <w:rPr>
          <w:noProof/>
        </w:rPr>
        <w:t>Qqualmin</w:t>
      </w:r>
      <w:r>
        <w:rPr>
          <w:noProof/>
        </w:rPr>
        <w:t xml:space="preserve"> </w:t>
      </w:r>
      <w:r w:rsidRPr="008F187D">
        <w:rPr>
          <w:rFonts w:ascii="Arial" w:eastAsia="Times New Roman" w:hAnsi="Arial"/>
          <w:bCs/>
          <w:lang w:eastAsia="zh-CN"/>
        </w:rPr>
        <w:t>would depend on the UE’s capability,</w:t>
      </w:r>
      <w:r>
        <w:rPr>
          <w:rFonts w:ascii="Arial" w:eastAsia="Times New Roman" w:hAnsi="Arial"/>
          <w:bCs/>
          <w:lang w:eastAsia="zh-CN"/>
        </w:rPr>
        <w:t xml:space="preserve"> and the system information broadcast by the eNB. For example, if a UE is capable of performing wideband RSRQ measurements and SIB1 contains the parameter </w:t>
      </w:r>
      <w:r w:rsidRPr="004F4209">
        <w:rPr>
          <w:rFonts w:ascii="Arial" w:hAnsi="Arial" w:cs="Arial"/>
          <w:bCs/>
          <w:i/>
          <w:noProof/>
        </w:rPr>
        <w:t>q-QualMinWB</w:t>
      </w:r>
      <w:r>
        <w:rPr>
          <w:rFonts w:ascii="Arial" w:hAnsi="Arial" w:cs="Arial"/>
          <w:bCs/>
          <w:i/>
          <w:noProof/>
        </w:rPr>
        <w:t xml:space="preserve"> </w:t>
      </w:r>
      <w:r w:rsidRPr="008F187D">
        <w:rPr>
          <w:rFonts w:ascii="Arial" w:eastAsia="Times New Roman" w:hAnsi="Arial"/>
          <w:bCs/>
          <w:lang w:eastAsia="zh-CN"/>
        </w:rPr>
        <w:t>but not</w:t>
      </w:r>
      <w:r w:rsidRPr="008F187D">
        <w:rPr>
          <w:rFonts w:ascii="Arial" w:hAnsi="Arial" w:cs="Arial"/>
          <w:bCs/>
          <w:i/>
          <w:noProof/>
        </w:rPr>
        <w:t xml:space="preserve"> </w:t>
      </w:r>
      <w:r w:rsidRPr="00A1661A">
        <w:rPr>
          <w:rFonts w:ascii="Arial" w:hAnsi="Arial" w:cs="Arial"/>
          <w:bCs/>
          <w:i/>
          <w:noProof/>
        </w:rPr>
        <w:t>q-QualMin</w:t>
      </w:r>
      <w:r w:rsidRPr="00A1661A">
        <w:rPr>
          <w:rFonts w:ascii="Arial" w:hAnsi="Arial" w:cs="Arial" w:hint="eastAsia"/>
          <w:bCs/>
          <w:i/>
          <w:noProof/>
        </w:rPr>
        <w:t>RSRQ-AllOFDM-Symbols</w:t>
      </w:r>
      <w:r>
        <w:rPr>
          <w:rFonts w:ascii="Arial" w:hAnsi="Arial" w:cs="Arial"/>
          <w:bCs/>
          <w:i/>
          <w:noProof/>
        </w:rPr>
        <w:t xml:space="preserve"> </w:t>
      </w:r>
      <w:r w:rsidRPr="008F187D">
        <w:rPr>
          <w:rFonts w:ascii="Arial" w:eastAsia="Times New Roman" w:hAnsi="Arial"/>
          <w:bCs/>
          <w:lang w:eastAsia="zh-CN"/>
        </w:rPr>
        <w:t xml:space="preserve">, then </w:t>
      </w:r>
      <w:r w:rsidRPr="00C61940">
        <w:rPr>
          <w:noProof/>
        </w:rPr>
        <w:t>Qqualmin</w:t>
      </w:r>
      <w:r>
        <w:rPr>
          <w:noProof/>
        </w:rPr>
        <w:t xml:space="preserve"> </w:t>
      </w:r>
      <w:r w:rsidRPr="008F187D">
        <w:rPr>
          <w:rFonts w:ascii="Arial" w:eastAsia="Times New Roman" w:hAnsi="Arial"/>
          <w:bCs/>
          <w:lang w:eastAsia="zh-CN"/>
        </w:rPr>
        <w:t>would be set to</w:t>
      </w:r>
      <w:r>
        <w:rPr>
          <w:noProof/>
        </w:rPr>
        <w:t xml:space="preserve"> </w:t>
      </w:r>
      <w:r w:rsidRPr="004F4209">
        <w:rPr>
          <w:rFonts w:ascii="Arial" w:hAnsi="Arial" w:cs="Arial"/>
          <w:bCs/>
          <w:i/>
          <w:noProof/>
        </w:rPr>
        <w:t>q-QualMinWB</w:t>
      </w:r>
      <w:r>
        <w:rPr>
          <w:rFonts w:ascii="Arial" w:hAnsi="Arial" w:cs="Arial"/>
          <w:bCs/>
          <w:noProof/>
        </w:rPr>
        <w:t xml:space="preserve">. </w:t>
      </w:r>
      <w:r w:rsidR="00FF2239">
        <w:rPr>
          <w:rFonts w:ascii="Arial" w:hAnsi="Arial" w:cs="Arial"/>
          <w:bCs/>
          <w:noProof/>
        </w:rPr>
        <w:t>A minor issue with Alternative 3 is that RAN2 needs to decide which SIB (SIB1, SIB3, or SIB5) is used by the UE to derive</w:t>
      </w:r>
      <w:r w:rsidR="005B4013">
        <w:rPr>
          <w:rFonts w:ascii="Arial" w:hAnsi="Arial" w:cs="Arial"/>
          <w:bCs/>
          <w:noProof/>
        </w:rPr>
        <w:t xml:space="preserve"> the</w:t>
      </w:r>
      <w:r w:rsidR="00FF2239">
        <w:rPr>
          <w:rFonts w:ascii="Arial" w:hAnsi="Arial" w:cs="Arial"/>
          <w:bCs/>
          <w:noProof/>
        </w:rPr>
        <w:t xml:space="preserve"> </w:t>
      </w:r>
      <w:r w:rsidR="005B4013" w:rsidRPr="00C61940">
        <w:rPr>
          <w:noProof/>
        </w:rPr>
        <w:t>Qqualmin</w:t>
      </w:r>
      <w:r w:rsidR="005B4013" w:rsidRPr="004F4209">
        <w:rPr>
          <w:rFonts w:ascii="Arial" w:hAnsi="Arial" w:cs="Arial"/>
          <w:bCs/>
          <w:i/>
          <w:noProof/>
        </w:rPr>
        <w:t xml:space="preserve"> </w:t>
      </w:r>
      <w:r w:rsidR="005B4013">
        <w:rPr>
          <w:rFonts w:ascii="Arial" w:hAnsi="Arial" w:cs="Arial"/>
          <w:bCs/>
          <w:noProof/>
        </w:rPr>
        <w:t>parameter</w:t>
      </w:r>
      <w:r w:rsidR="00FF2239">
        <w:rPr>
          <w:rFonts w:ascii="Arial" w:hAnsi="Arial" w:cs="Arial"/>
          <w:bCs/>
          <w:noProof/>
        </w:rPr>
        <w:t xml:space="preserve"> for WLAN interwo</w:t>
      </w:r>
      <w:r w:rsidR="00FF2239" w:rsidRPr="00FF2239">
        <w:rPr>
          <w:rFonts w:ascii="Arial" w:hAnsi="Arial" w:cs="Arial"/>
          <w:bCs/>
          <w:noProof/>
        </w:rPr>
        <w:t>rking.</w:t>
      </w:r>
    </w:p>
    <w:p w:rsidR="008F187D" w:rsidRPr="00FF2239" w:rsidRDefault="008F187D" w:rsidP="008F187D">
      <w:pPr>
        <w:keepNext/>
        <w:keepLines/>
        <w:spacing w:after="0"/>
        <w:rPr>
          <w:rFonts w:ascii="Arial" w:eastAsia="Times New Roman" w:hAnsi="Arial"/>
          <w:bCs/>
          <w:lang w:eastAsia="zh-CN"/>
        </w:rPr>
      </w:pPr>
    </w:p>
    <w:p w:rsidR="00FF2239" w:rsidRDefault="00FF2239" w:rsidP="00FF2239">
      <w:pPr>
        <w:keepNext/>
        <w:keepLines/>
        <w:spacing w:after="0"/>
        <w:rPr>
          <w:rFonts w:ascii="Arial" w:hAnsi="Arial" w:cs="Arial"/>
          <w:bCs/>
          <w:noProof/>
        </w:rPr>
      </w:pPr>
      <w:r>
        <w:rPr>
          <w:rFonts w:ascii="Arial" w:hAnsi="Arial" w:cs="Arial"/>
          <w:b/>
          <w:lang w:eastAsia="ko-KR"/>
        </w:rPr>
        <w:t>Observation 2:</w:t>
      </w:r>
      <w:r w:rsidRPr="00034F8A"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 xml:space="preserve">If Alternative 3 is adopted, then RAN2 will have to decide which </w:t>
      </w:r>
      <w:r>
        <w:rPr>
          <w:rFonts w:ascii="Arial" w:hAnsi="Arial" w:cs="Arial"/>
          <w:bCs/>
          <w:noProof/>
        </w:rPr>
        <w:t xml:space="preserve">SIB (SIB1, SIB3, or SIB5) is used by the UE to derive </w:t>
      </w:r>
      <w:r w:rsidR="005B4013">
        <w:rPr>
          <w:rFonts w:ascii="Arial" w:hAnsi="Arial" w:cs="Arial"/>
          <w:bCs/>
          <w:noProof/>
        </w:rPr>
        <w:t xml:space="preserve">the </w:t>
      </w:r>
      <w:r w:rsidR="005B4013" w:rsidRPr="00C61940">
        <w:rPr>
          <w:noProof/>
        </w:rPr>
        <w:t>Qqualmin</w:t>
      </w:r>
      <w:r w:rsidR="005B4013" w:rsidRPr="004F4209">
        <w:rPr>
          <w:rFonts w:ascii="Arial" w:hAnsi="Arial" w:cs="Arial"/>
          <w:bCs/>
          <w:i/>
          <w:noProof/>
        </w:rPr>
        <w:t xml:space="preserve"> </w:t>
      </w:r>
      <w:r w:rsidR="005B4013">
        <w:rPr>
          <w:rFonts w:ascii="Arial" w:hAnsi="Arial" w:cs="Arial"/>
          <w:bCs/>
          <w:noProof/>
        </w:rPr>
        <w:t>parameter</w:t>
      </w:r>
      <w:r>
        <w:rPr>
          <w:rFonts w:ascii="Arial" w:hAnsi="Arial" w:cs="Arial"/>
          <w:bCs/>
          <w:noProof/>
        </w:rPr>
        <w:t xml:space="preserve"> for WLAN interwo</w:t>
      </w:r>
      <w:r w:rsidRPr="00FF2239">
        <w:rPr>
          <w:rFonts w:ascii="Arial" w:hAnsi="Arial" w:cs="Arial"/>
          <w:bCs/>
          <w:noProof/>
        </w:rPr>
        <w:t>rking.</w:t>
      </w:r>
    </w:p>
    <w:p w:rsidR="00C80496" w:rsidRDefault="00C80496" w:rsidP="00FF2239">
      <w:pPr>
        <w:keepNext/>
        <w:keepLines/>
        <w:spacing w:after="0"/>
        <w:rPr>
          <w:rFonts w:ascii="Arial" w:eastAsia="Times New Roman" w:hAnsi="Arial"/>
          <w:bCs/>
          <w:lang w:eastAsia="zh-CN"/>
        </w:rPr>
      </w:pPr>
    </w:p>
    <w:p w:rsidR="008F187D" w:rsidRDefault="00C80496" w:rsidP="00C80496">
      <w:pPr>
        <w:rPr>
          <w:rFonts w:ascii="Arial" w:eastAsia="Times New Roman" w:hAnsi="Arial"/>
          <w:bCs/>
          <w:lang w:eastAsia="zh-CN"/>
        </w:rPr>
      </w:pPr>
      <w:r>
        <w:rPr>
          <w:rFonts w:ascii="Arial" w:eastAsia="Times New Roman" w:hAnsi="Arial"/>
          <w:bCs/>
          <w:lang w:eastAsia="zh-CN"/>
        </w:rPr>
        <w:t xml:space="preserve">A more serious objection to Alternative 3 is based on the fact that the parameters </w:t>
      </w:r>
      <w:r w:rsidRPr="00C80496">
        <w:rPr>
          <w:rFonts w:ascii="Arial" w:eastAsia="Times New Roman" w:hAnsi="Arial"/>
          <w:bCs/>
          <w:i/>
          <w:lang w:eastAsia="zh-CN"/>
        </w:rPr>
        <w:t>q-QualMin</w:t>
      </w:r>
      <w:r>
        <w:rPr>
          <w:rFonts w:ascii="Arial" w:eastAsia="Times New Roman" w:hAnsi="Arial"/>
          <w:bCs/>
          <w:lang w:eastAsia="zh-CN"/>
        </w:rPr>
        <w:t xml:space="preserve">, </w:t>
      </w:r>
      <w:r w:rsidRPr="00C80496">
        <w:rPr>
          <w:rFonts w:ascii="Arial" w:eastAsia="Times New Roman" w:hAnsi="Arial"/>
          <w:bCs/>
          <w:i/>
          <w:lang w:eastAsia="zh-CN"/>
        </w:rPr>
        <w:t>q-QualMinWB</w:t>
      </w:r>
      <w:r>
        <w:rPr>
          <w:rFonts w:ascii="Arial" w:eastAsia="Times New Roman" w:hAnsi="Arial"/>
          <w:bCs/>
          <w:lang w:eastAsia="zh-CN"/>
        </w:rPr>
        <w:t xml:space="preserve">, and (if adopted) </w:t>
      </w:r>
      <w:r w:rsidRPr="00C80496">
        <w:rPr>
          <w:rFonts w:ascii="Arial" w:eastAsia="Times New Roman" w:hAnsi="Arial"/>
          <w:bCs/>
          <w:i/>
          <w:lang w:eastAsia="zh-CN"/>
        </w:rPr>
        <w:t>q-QualMinRSRQ-AllOFDM-Symbols</w:t>
      </w:r>
      <w:r>
        <w:rPr>
          <w:rFonts w:ascii="Arial" w:eastAsia="Times New Roman" w:hAnsi="Arial"/>
          <w:bCs/>
          <w:lang w:eastAsia="zh-CN"/>
        </w:rPr>
        <w:t xml:space="preserve"> are used for cell selection and cell re-selection purposes. The network may choose a certain set of values for these parameters to meet some objectives that are specific to these procedures. For example, these parameters may be chosen to optimally </w:t>
      </w:r>
      <w:r w:rsidR="00F167A3">
        <w:rPr>
          <w:rFonts w:ascii="Arial" w:eastAsia="Times New Roman" w:hAnsi="Arial"/>
          <w:bCs/>
          <w:lang w:eastAsia="zh-CN"/>
        </w:rPr>
        <w:t>trade-off</w:t>
      </w:r>
      <w:r>
        <w:rPr>
          <w:rFonts w:ascii="Arial" w:eastAsia="Times New Roman" w:hAnsi="Arial"/>
          <w:bCs/>
          <w:lang w:eastAsia="zh-CN"/>
        </w:rPr>
        <w:t xml:space="preserve"> between coverage and RLF rates. Another example would be </w:t>
      </w:r>
      <w:r w:rsidR="00FD2838">
        <w:rPr>
          <w:rFonts w:ascii="Arial" w:eastAsia="Times New Roman" w:hAnsi="Arial"/>
          <w:bCs/>
          <w:lang w:eastAsia="zh-CN"/>
        </w:rPr>
        <w:t xml:space="preserve">that idle mode parameters chosen </w:t>
      </w:r>
      <w:r>
        <w:rPr>
          <w:rFonts w:ascii="Arial" w:eastAsia="Times New Roman" w:hAnsi="Arial"/>
          <w:bCs/>
          <w:lang w:eastAsia="zh-CN"/>
        </w:rPr>
        <w:t>to control the rate of cell re-selection (e.g. to optimize UE power consumption)</w:t>
      </w:r>
      <w:r w:rsidR="00FD2838">
        <w:rPr>
          <w:rFonts w:ascii="Arial" w:eastAsia="Times New Roman" w:hAnsi="Arial"/>
          <w:bCs/>
          <w:lang w:eastAsia="zh-CN"/>
        </w:rPr>
        <w:t xml:space="preserve"> are not suitable for WLAN interworking</w:t>
      </w:r>
      <w:r>
        <w:rPr>
          <w:rFonts w:ascii="Arial" w:eastAsia="Times New Roman" w:hAnsi="Arial"/>
          <w:bCs/>
          <w:lang w:eastAsia="zh-CN"/>
        </w:rPr>
        <w:t>. Without further analysis, it is not at all clear that using the same paramete</w:t>
      </w:r>
      <w:r w:rsidR="005A6BCC">
        <w:rPr>
          <w:rFonts w:ascii="Arial" w:eastAsia="Times New Roman" w:hAnsi="Arial"/>
          <w:bCs/>
          <w:lang w:eastAsia="zh-CN"/>
        </w:rPr>
        <w:t xml:space="preserve">rs for </w:t>
      </w:r>
      <w:r w:rsidR="00FD2838">
        <w:rPr>
          <w:rFonts w:ascii="Arial" w:eastAsia="Times New Roman" w:hAnsi="Arial"/>
          <w:bCs/>
          <w:lang w:eastAsia="zh-CN"/>
        </w:rPr>
        <w:t xml:space="preserve">idle mode cell (re)-selection and WLAN </w:t>
      </w:r>
      <w:r w:rsidR="005A6BCC">
        <w:rPr>
          <w:rFonts w:ascii="Arial" w:eastAsia="Times New Roman" w:hAnsi="Arial"/>
          <w:bCs/>
          <w:lang w:eastAsia="zh-CN"/>
        </w:rPr>
        <w:t xml:space="preserve">interworking purposes is appropriate. </w:t>
      </w:r>
    </w:p>
    <w:p w:rsidR="005A6BCC" w:rsidRDefault="005A6BCC" w:rsidP="005A6BCC">
      <w:pPr>
        <w:keepNext/>
        <w:keepLines/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lastRenderedPageBreak/>
        <w:t>Observation 3:</w:t>
      </w:r>
      <w:r w:rsidRPr="00034F8A"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>If Alternative 3 introduces unnecessary coupling between idle mode cell (re)-selection mechanisms and WLAN interworking which can lead to sub-optimal performance.</w:t>
      </w:r>
    </w:p>
    <w:p w:rsidR="00FD2838" w:rsidRDefault="00FD2838" w:rsidP="005A6BCC">
      <w:pPr>
        <w:keepNext/>
        <w:keepLines/>
        <w:spacing w:after="0"/>
        <w:rPr>
          <w:rFonts w:ascii="Arial" w:hAnsi="Arial" w:cs="Arial"/>
          <w:lang w:eastAsia="ko-KR"/>
        </w:rPr>
      </w:pPr>
    </w:p>
    <w:p w:rsidR="00FD2838" w:rsidRDefault="00FD2838" w:rsidP="005A6BCC">
      <w:pPr>
        <w:keepNext/>
        <w:keepLines/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Based on Observation 3, we believe that Alternative 2 is the simpler and safer option and also reflects current practice as observed in Observation 1. Accordingly we propose</w:t>
      </w:r>
      <w:r w:rsidR="00787674">
        <w:rPr>
          <w:rFonts w:ascii="Arial" w:hAnsi="Arial" w:cs="Arial"/>
          <w:lang w:eastAsia="ko-KR"/>
        </w:rPr>
        <w:t xml:space="preserve"> that RAN2 adopts Alternative 2.</w:t>
      </w:r>
    </w:p>
    <w:p w:rsidR="00FD2838" w:rsidRDefault="00FD2838" w:rsidP="005A6BCC">
      <w:pPr>
        <w:keepNext/>
        <w:keepLines/>
        <w:spacing w:after="0"/>
        <w:rPr>
          <w:rFonts w:ascii="Arial" w:hAnsi="Arial" w:cs="Arial"/>
          <w:lang w:eastAsia="ko-KR"/>
        </w:rPr>
      </w:pPr>
    </w:p>
    <w:bookmarkEnd w:id="4"/>
    <w:p w:rsidR="00EA1399" w:rsidRDefault="00FD2838" w:rsidP="00FD2838">
      <w:pPr>
        <w:keepNext/>
        <w:keepLines/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 1:</w:t>
      </w:r>
      <w:r w:rsidRPr="00034F8A">
        <w:rPr>
          <w:rFonts w:ascii="Arial" w:hAnsi="Arial" w:cs="Arial"/>
          <w:lang w:eastAsia="ko-KR"/>
        </w:rPr>
        <w:tab/>
      </w:r>
      <w:r w:rsidR="00787674">
        <w:rPr>
          <w:rFonts w:ascii="Arial" w:hAnsi="Arial" w:cs="Arial"/>
          <w:lang w:eastAsia="ko-KR"/>
        </w:rPr>
        <w:t>Separate</w:t>
      </w:r>
      <w:r>
        <w:rPr>
          <w:rFonts w:ascii="Arial" w:hAnsi="Arial" w:cs="Arial"/>
          <w:lang w:eastAsia="ko-KR"/>
        </w:rPr>
        <w:t xml:space="preserve"> sets of WLAN RSRQ thresholds per RSRQ type</w:t>
      </w:r>
      <w:r w:rsidR="00787674">
        <w:rPr>
          <w:rFonts w:ascii="Arial" w:hAnsi="Arial" w:cs="Arial"/>
          <w:lang w:eastAsia="ko-KR"/>
        </w:rPr>
        <w:t xml:space="preserve"> will be introduced in SIB17.</w:t>
      </w:r>
    </w:p>
    <w:p w:rsidR="00907E20" w:rsidRDefault="00907E20" w:rsidP="00FD2838">
      <w:pPr>
        <w:keepNext/>
        <w:keepLines/>
        <w:spacing w:after="0"/>
        <w:rPr>
          <w:rFonts w:ascii="Arial" w:hAnsi="Arial" w:cs="Arial"/>
          <w:lang w:eastAsia="ko-KR"/>
        </w:rPr>
      </w:pPr>
    </w:p>
    <w:p w:rsidR="00907E20" w:rsidRDefault="00907E20" w:rsidP="00FD2838">
      <w:pPr>
        <w:keepNext/>
        <w:keepLines/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We note that Huawei, HiSilicon has pro</w:t>
      </w:r>
      <w:r w:rsidR="00EB52B6">
        <w:rPr>
          <w:rFonts w:ascii="Arial" w:hAnsi="Arial" w:cs="Arial"/>
          <w:lang w:eastAsia="ko-KR"/>
        </w:rPr>
        <w:t>vided the needed CRs required for</w:t>
      </w:r>
      <w:r>
        <w:rPr>
          <w:rFonts w:ascii="Arial" w:hAnsi="Arial" w:cs="Arial"/>
          <w:lang w:eastAsia="ko-KR"/>
        </w:rPr>
        <w:t xml:space="preserve"> implement</w:t>
      </w:r>
      <w:r w:rsidR="00EB52B6">
        <w:rPr>
          <w:rFonts w:ascii="Arial" w:hAnsi="Arial" w:cs="Arial"/>
          <w:lang w:eastAsia="ko-KR"/>
        </w:rPr>
        <w:t>ing</w:t>
      </w:r>
      <w:r>
        <w:rPr>
          <w:rFonts w:ascii="Arial" w:hAnsi="Arial" w:cs="Arial"/>
          <w:lang w:eastAsia="ko-KR"/>
        </w:rPr>
        <w:t xml:space="preserve"> Proposal 1 in </w:t>
      </w:r>
      <w:r w:rsidR="00B531C1">
        <w:rPr>
          <w:rFonts w:ascii="Arial" w:hAnsi="Arial" w:cs="Arial"/>
          <w:lang w:eastAsia="ko-KR"/>
        </w:rPr>
        <w:fldChar w:fldCharType="begin"/>
      </w:r>
      <w:r>
        <w:rPr>
          <w:rFonts w:ascii="Arial" w:hAnsi="Arial" w:cs="Arial"/>
          <w:lang w:eastAsia="ko-KR"/>
        </w:rPr>
        <w:instrText xml:space="preserve"> REF _Ref402987694 \r \h </w:instrText>
      </w:r>
      <w:r w:rsidR="00B531C1">
        <w:rPr>
          <w:rFonts w:ascii="Arial" w:hAnsi="Arial" w:cs="Arial"/>
          <w:lang w:eastAsia="ko-KR"/>
        </w:rPr>
      </w:r>
      <w:r w:rsidR="00B531C1">
        <w:rPr>
          <w:rFonts w:ascii="Arial" w:hAnsi="Arial" w:cs="Arial"/>
          <w:lang w:eastAsia="ko-KR"/>
        </w:rPr>
        <w:fldChar w:fldCharType="separate"/>
      </w:r>
      <w:r>
        <w:rPr>
          <w:rFonts w:ascii="Arial" w:hAnsi="Arial" w:cs="Arial"/>
          <w:lang w:eastAsia="ko-KR"/>
        </w:rPr>
        <w:t>[3]</w:t>
      </w:r>
      <w:r w:rsidR="00B531C1">
        <w:rPr>
          <w:rFonts w:ascii="Arial" w:hAnsi="Arial" w:cs="Arial"/>
          <w:lang w:eastAsia="ko-KR"/>
        </w:rPr>
        <w:fldChar w:fldCharType="end"/>
      </w:r>
      <w:r>
        <w:rPr>
          <w:rFonts w:ascii="Arial" w:hAnsi="Arial" w:cs="Arial"/>
          <w:lang w:eastAsia="ko-KR"/>
        </w:rPr>
        <w:t>.</w:t>
      </w:r>
    </w:p>
    <w:p w:rsidR="00EF622C" w:rsidRDefault="00787674" w:rsidP="00FD283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3 </w:t>
      </w:r>
      <w:r w:rsidR="00EF622C" w:rsidRPr="00027012">
        <w:rPr>
          <w:lang w:val="en-US" w:eastAsia="ko-KR"/>
        </w:rPr>
        <w:t xml:space="preserve">Conclusion </w:t>
      </w:r>
    </w:p>
    <w:p w:rsidR="001A6F32" w:rsidRDefault="003414D8" w:rsidP="00F54927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 this contribution, we addressed the issue of using RSRQ measurement type specific thresholds for WLAN/3GPP interworking. We made the following observations.</w:t>
      </w:r>
    </w:p>
    <w:p w:rsidR="003414D8" w:rsidRDefault="003414D8" w:rsidP="003414D8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Observation 1:</w:t>
      </w:r>
      <w:r w:rsidRPr="00034F8A"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>The current mechanism for using wideband</w:t>
      </w:r>
      <w:r w:rsidR="00DF1AFC">
        <w:rPr>
          <w:rFonts w:ascii="Arial" w:hAnsi="Arial" w:cs="Arial"/>
          <w:lang w:eastAsia="ko-KR"/>
        </w:rPr>
        <w:t xml:space="preserve"> and new</w:t>
      </w:r>
      <w:r>
        <w:rPr>
          <w:rFonts w:ascii="Arial" w:hAnsi="Arial" w:cs="Arial"/>
          <w:lang w:eastAsia="ko-KR"/>
        </w:rPr>
        <w:t xml:space="preserve"> RSRQ measurements is to allow configuration of distinct offset values (</w:t>
      </w:r>
      <w:r w:rsidRPr="004F4209">
        <w:rPr>
          <w:rFonts w:ascii="Arial" w:hAnsi="Arial" w:cs="Arial"/>
          <w:bCs/>
          <w:i/>
          <w:noProof/>
        </w:rPr>
        <w:t>q-QualMinWB</w:t>
      </w:r>
      <w:r>
        <w:rPr>
          <w:rFonts w:ascii="Arial" w:hAnsi="Arial" w:cs="Arial"/>
          <w:bCs/>
          <w:i/>
          <w:noProof/>
        </w:rPr>
        <w:t xml:space="preserve">, </w:t>
      </w:r>
      <w:r w:rsidRPr="00A1661A">
        <w:rPr>
          <w:rFonts w:ascii="Arial" w:hAnsi="Arial" w:cs="Arial"/>
          <w:bCs/>
          <w:i/>
          <w:noProof/>
        </w:rPr>
        <w:t>q-QualMin</w:t>
      </w:r>
      <w:r w:rsidRPr="00A1661A">
        <w:rPr>
          <w:rFonts w:ascii="Arial" w:hAnsi="Arial" w:cs="Arial" w:hint="eastAsia"/>
          <w:bCs/>
          <w:i/>
          <w:noProof/>
        </w:rPr>
        <w:t>RSRQ-AllOFDM-Symbols</w:t>
      </w:r>
      <w:r>
        <w:rPr>
          <w:rFonts w:ascii="Arial" w:hAnsi="Arial" w:cs="Arial"/>
          <w:lang w:eastAsia="ko-KR"/>
        </w:rPr>
        <w:t xml:space="preserve">) for different procedures such as cell selection and cell re-selection.  </w:t>
      </w:r>
    </w:p>
    <w:p w:rsidR="003414D8" w:rsidRDefault="003414D8" w:rsidP="003414D8">
      <w:pPr>
        <w:keepNext/>
        <w:keepLines/>
        <w:spacing w:after="0"/>
        <w:rPr>
          <w:rFonts w:ascii="Arial" w:hAnsi="Arial" w:cs="Arial"/>
          <w:bCs/>
          <w:noProof/>
        </w:rPr>
      </w:pPr>
      <w:r>
        <w:rPr>
          <w:rFonts w:ascii="Arial" w:hAnsi="Arial" w:cs="Arial"/>
          <w:b/>
          <w:lang w:eastAsia="ko-KR"/>
        </w:rPr>
        <w:t>Observation 2:</w:t>
      </w:r>
      <w:r w:rsidRPr="00034F8A"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 xml:space="preserve">If Alternative 3 is adopted, then RAN2 will have to decide which </w:t>
      </w:r>
      <w:r>
        <w:rPr>
          <w:rFonts w:ascii="Arial" w:hAnsi="Arial" w:cs="Arial"/>
          <w:bCs/>
          <w:noProof/>
        </w:rPr>
        <w:t xml:space="preserve">SIB (SIB1, SIB3, or SIB5) is used by the UE to derive the </w:t>
      </w:r>
      <w:r w:rsidRPr="00C61940">
        <w:rPr>
          <w:noProof/>
        </w:rPr>
        <w:t>Qqualmin</w:t>
      </w:r>
      <w:r w:rsidRPr="004F4209">
        <w:rPr>
          <w:rFonts w:ascii="Arial" w:hAnsi="Arial" w:cs="Arial"/>
          <w:bCs/>
          <w:i/>
          <w:noProof/>
        </w:rPr>
        <w:t xml:space="preserve"> </w:t>
      </w:r>
      <w:r>
        <w:rPr>
          <w:rFonts w:ascii="Arial" w:hAnsi="Arial" w:cs="Arial"/>
          <w:bCs/>
          <w:noProof/>
        </w:rPr>
        <w:t>parameter for WLAN interwo</w:t>
      </w:r>
      <w:r w:rsidRPr="00FF2239">
        <w:rPr>
          <w:rFonts w:ascii="Arial" w:hAnsi="Arial" w:cs="Arial"/>
          <w:bCs/>
          <w:noProof/>
        </w:rPr>
        <w:t>rking.</w:t>
      </w:r>
    </w:p>
    <w:p w:rsidR="003414D8" w:rsidRDefault="003414D8" w:rsidP="003414D8">
      <w:pPr>
        <w:keepNext/>
        <w:keepLines/>
        <w:spacing w:after="0"/>
        <w:rPr>
          <w:rFonts w:ascii="Arial" w:eastAsia="Times New Roman" w:hAnsi="Arial"/>
          <w:bCs/>
          <w:lang w:eastAsia="zh-CN"/>
        </w:rPr>
      </w:pPr>
    </w:p>
    <w:p w:rsidR="003414D8" w:rsidRDefault="003414D8" w:rsidP="003414D8">
      <w:pPr>
        <w:keepNext/>
        <w:keepLines/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Observation 3:</w:t>
      </w:r>
      <w:r w:rsidRPr="00034F8A"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>If Alternative 3 introduces unnecessary coupling between idle mode cell (re)-selection mechanisms and WLAN interworking which can lead to sub-optimal performance.</w:t>
      </w:r>
    </w:p>
    <w:p w:rsidR="003414D8" w:rsidRDefault="003414D8" w:rsidP="003414D8">
      <w:pPr>
        <w:keepNext/>
        <w:keepLines/>
        <w:spacing w:after="0"/>
        <w:rPr>
          <w:rFonts w:ascii="Arial" w:hAnsi="Arial" w:cs="Arial"/>
          <w:lang w:eastAsia="ko-KR"/>
        </w:rPr>
      </w:pPr>
    </w:p>
    <w:p w:rsidR="003414D8" w:rsidRDefault="003414D8" w:rsidP="003414D8">
      <w:pPr>
        <w:keepNext/>
        <w:keepLines/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Based on these observations, we proposed: </w:t>
      </w:r>
    </w:p>
    <w:p w:rsidR="003414D8" w:rsidRDefault="003414D8" w:rsidP="003414D8">
      <w:pPr>
        <w:keepNext/>
        <w:keepLines/>
        <w:spacing w:after="0"/>
        <w:rPr>
          <w:rFonts w:ascii="Arial" w:hAnsi="Arial" w:cs="Arial"/>
          <w:lang w:eastAsia="ko-KR"/>
        </w:rPr>
      </w:pPr>
    </w:p>
    <w:p w:rsidR="003414D8" w:rsidRDefault="003414D8" w:rsidP="003414D8">
      <w:pPr>
        <w:keepNext/>
        <w:keepLines/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 1:</w:t>
      </w:r>
      <w:r w:rsidRPr="00034F8A"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>Separate sets of WLAN RSRQ thresholds per RSRQ type will be introduced in SIB17.</w:t>
      </w:r>
    </w:p>
    <w:p w:rsidR="00EF622C" w:rsidRDefault="00EF622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 References</w:t>
      </w:r>
    </w:p>
    <w:p w:rsidR="001432FF" w:rsidRDefault="00071E0C" w:rsidP="002247BD">
      <w:pPr>
        <w:pStyle w:val="ListParagraph"/>
        <w:numPr>
          <w:ilvl w:val="0"/>
          <w:numId w:val="21"/>
        </w:numPr>
        <w:spacing w:after="60"/>
        <w:rPr>
          <w:rFonts w:ascii="Arial" w:hAnsi="Arial" w:cs="Arial"/>
          <w:lang w:eastAsia="ko-KR"/>
        </w:rPr>
      </w:pPr>
      <w:bookmarkStart w:id="5" w:name="_Ref402875028"/>
      <w:r w:rsidRPr="002247BD">
        <w:rPr>
          <w:rFonts w:ascii="Arial" w:hAnsi="Arial" w:cs="Arial"/>
          <w:lang w:eastAsia="ko-KR"/>
        </w:rPr>
        <w:t>R2-144539</w:t>
      </w:r>
      <w:r w:rsidR="00287BA1" w:rsidRPr="002247BD">
        <w:rPr>
          <w:rFonts w:ascii="Arial" w:hAnsi="Arial" w:cs="Arial"/>
          <w:lang w:eastAsia="ko-KR"/>
        </w:rPr>
        <w:t>, Support of different RSRQ measurement types for WLAN offload, Ericsson</w:t>
      </w:r>
      <w:bookmarkEnd w:id="5"/>
      <w:r w:rsidR="000D2258">
        <w:rPr>
          <w:rFonts w:ascii="Arial" w:hAnsi="Arial" w:cs="Arial"/>
          <w:lang w:eastAsia="ko-KR"/>
        </w:rPr>
        <w:t>.</w:t>
      </w:r>
    </w:p>
    <w:p w:rsidR="00AE4C6E" w:rsidRPr="00907E20" w:rsidRDefault="00A1587B" w:rsidP="002247BD">
      <w:pPr>
        <w:pStyle w:val="ListParagraph"/>
        <w:numPr>
          <w:ilvl w:val="0"/>
          <w:numId w:val="21"/>
        </w:numPr>
        <w:spacing w:after="60"/>
        <w:rPr>
          <w:rFonts w:ascii="Arial" w:hAnsi="Arial" w:cs="Arial"/>
          <w:lang w:eastAsia="ko-KR"/>
        </w:rPr>
      </w:pPr>
      <w:bookmarkStart w:id="6" w:name="_Ref402875332"/>
      <w:r w:rsidRPr="002247BD">
        <w:rPr>
          <w:rFonts w:ascii="Arial" w:hAnsi="Arial" w:cs="Arial"/>
          <w:lang w:eastAsia="ko-KR"/>
        </w:rPr>
        <w:t>R2-14</w:t>
      </w:r>
      <w:r w:rsidR="002247BD" w:rsidRPr="002247BD">
        <w:rPr>
          <w:rFonts w:ascii="Arial" w:hAnsi="Arial" w:cs="Arial"/>
          <w:lang w:eastAsia="ko-KR"/>
        </w:rPr>
        <w:t xml:space="preserve">xxxx, </w:t>
      </w:r>
      <w:r w:rsidR="002247BD" w:rsidRPr="002247BD">
        <w:rPr>
          <w:rFonts w:ascii="Arial" w:hAnsi="Arial" w:cs="Arial" w:hint="eastAsia"/>
          <w:szCs w:val="20"/>
          <w:lang w:eastAsia="ko-KR"/>
        </w:rPr>
        <w:t xml:space="preserve">Report and summary of email discussion </w:t>
      </w:r>
      <w:r w:rsidR="002247BD" w:rsidRPr="002247BD">
        <w:rPr>
          <w:rFonts w:ascii="Arial" w:hAnsi="Arial" w:cs="Arial"/>
          <w:szCs w:val="20"/>
          <w:lang w:eastAsia="ko-KR"/>
        </w:rPr>
        <w:t>[87bis#12][Joint/TEI12] CRs on extended RSRQ value range and RSRQ definition</w:t>
      </w:r>
      <w:r w:rsidR="00452B50">
        <w:rPr>
          <w:rFonts w:ascii="Arial" w:hAnsi="Arial" w:cs="Arial"/>
          <w:szCs w:val="20"/>
          <w:lang w:eastAsia="ko-KR"/>
        </w:rPr>
        <w:t>, Huawei</w:t>
      </w:r>
      <w:bookmarkEnd w:id="6"/>
      <w:r w:rsidR="000D2258">
        <w:rPr>
          <w:rFonts w:ascii="Arial" w:hAnsi="Arial" w:cs="Arial"/>
          <w:szCs w:val="20"/>
          <w:lang w:eastAsia="ko-KR"/>
        </w:rPr>
        <w:t>.</w:t>
      </w:r>
    </w:p>
    <w:p w:rsidR="00907E20" w:rsidRPr="002247BD" w:rsidRDefault="00907E20" w:rsidP="00907E20">
      <w:pPr>
        <w:pStyle w:val="ListParagraph"/>
        <w:numPr>
          <w:ilvl w:val="0"/>
          <w:numId w:val="21"/>
        </w:numPr>
        <w:spacing w:after="60"/>
        <w:rPr>
          <w:rFonts w:ascii="Arial" w:hAnsi="Arial" w:cs="Arial"/>
          <w:lang w:eastAsia="ko-KR"/>
        </w:rPr>
      </w:pPr>
      <w:bookmarkStart w:id="7" w:name="_Ref402987694"/>
      <w:r w:rsidRPr="00870695">
        <w:rPr>
          <w:rFonts w:ascii="Arial" w:hAnsi="Arial" w:cs="Arial"/>
          <w:lang w:eastAsia="ko-KR"/>
        </w:rPr>
        <w:t>R2-14xxxx,</w:t>
      </w:r>
      <w:r>
        <w:rPr>
          <w:rFonts w:ascii="Arial" w:hAnsi="Arial" w:cs="Arial"/>
          <w:lang w:eastAsia="ko-KR"/>
        </w:rPr>
        <w:t xml:space="preserve"> 36.331 draft CR for</w:t>
      </w:r>
      <w:r w:rsidRPr="00870695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i</w:t>
      </w:r>
      <w:r w:rsidRPr="00870695">
        <w:rPr>
          <w:rFonts w:ascii="Arial" w:hAnsi="Arial" w:cs="Arial"/>
          <w:lang w:eastAsia="ko-KR"/>
        </w:rPr>
        <w:t>ntroduction of extended RSRQ value range and new RSRQ definition</w:t>
      </w:r>
      <w:r>
        <w:rPr>
          <w:rFonts w:ascii="Arial" w:hAnsi="Arial" w:cs="Arial"/>
          <w:lang w:eastAsia="ko-KR"/>
        </w:rPr>
        <w:t>, Huawei, HiSilicon.</w:t>
      </w:r>
      <w:bookmarkEnd w:id="7"/>
    </w:p>
    <w:p w:rsidR="00907E20" w:rsidRPr="002247BD" w:rsidRDefault="00907E20" w:rsidP="00907E20">
      <w:pPr>
        <w:pStyle w:val="ListParagraph"/>
        <w:spacing w:after="60"/>
        <w:ind w:left="360"/>
        <w:rPr>
          <w:rFonts w:ascii="Arial" w:hAnsi="Arial" w:cs="Arial"/>
          <w:lang w:eastAsia="ko-KR"/>
        </w:rPr>
      </w:pPr>
    </w:p>
    <w:sectPr w:rsidR="00907E20" w:rsidRPr="002247BD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287" w:rsidRDefault="00E51287">
      <w:r>
        <w:separator/>
      </w:r>
    </w:p>
  </w:endnote>
  <w:endnote w:type="continuationSeparator" w:id="0">
    <w:p w:rsidR="00E51287" w:rsidRDefault="00E51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287" w:rsidRDefault="00E51287">
      <w:r>
        <w:separator/>
      </w:r>
    </w:p>
  </w:footnote>
  <w:footnote w:type="continuationSeparator" w:id="0">
    <w:p w:rsidR="00E51287" w:rsidRDefault="00E512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3"/>
  </w:num>
  <w:num w:numId="5">
    <w:abstractNumId w:val="21"/>
  </w:num>
  <w:num w:numId="6">
    <w:abstractNumId w:val="13"/>
  </w:num>
  <w:num w:numId="7">
    <w:abstractNumId w:val="12"/>
  </w:num>
  <w:num w:numId="8">
    <w:abstractNumId w:val="5"/>
  </w:num>
  <w:num w:numId="9">
    <w:abstractNumId w:val="14"/>
  </w:num>
  <w:num w:numId="10">
    <w:abstractNumId w:val="6"/>
  </w:num>
  <w:num w:numId="11">
    <w:abstractNumId w:val="2"/>
  </w:num>
  <w:num w:numId="12">
    <w:abstractNumId w:val="1"/>
  </w:num>
  <w:num w:numId="13">
    <w:abstractNumId w:val="15"/>
  </w:num>
  <w:num w:numId="14">
    <w:abstractNumId w:val="16"/>
  </w:num>
  <w:num w:numId="15">
    <w:abstractNumId w:val="7"/>
  </w:num>
  <w:num w:numId="16">
    <w:abstractNumId w:val="19"/>
  </w:num>
  <w:num w:numId="17">
    <w:abstractNumId w:val="10"/>
  </w:num>
  <w:num w:numId="18">
    <w:abstractNumId w:val="20"/>
  </w:num>
  <w:num w:numId="19">
    <w:abstractNumId w:val="17"/>
  </w:num>
  <w:num w:numId="20">
    <w:abstractNumId w:val="9"/>
  </w:num>
  <w:num w:numId="21">
    <w:abstractNumId w:val="0"/>
  </w:num>
  <w:num w:numId="22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removePersonalInformation/>
  <w:removeDateAndTime/>
  <w:printFractionalCharacterWidth/>
  <w:embedSystemFonts/>
  <w:hideSpellingErrors/>
  <w:proofState w:spelling="clean" w:grammar="clean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740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BAB"/>
    <w:rsid w:val="00001216"/>
    <w:rsid w:val="0000144E"/>
    <w:rsid w:val="00001684"/>
    <w:rsid w:val="00005C91"/>
    <w:rsid w:val="00007FCB"/>
    <w:rsid w:val="0001240B"/>
    <w:rsid w:val="00012B35"/>
    <w:rsid w:val="00013E76"/>
    <w:rsid w:val="0001634A"/>
    <w:rsid w:val="00016C2D"/>
    <w:rsid w:val="00016D38"/>
    <w:rsid w:val="000171C2"/>
    <w:rsid w:val="000209C9"/>
    <w:rsid w:val="00021FA4"/>
    <w:rsid w:val="00022D2D"/>
    <w:rsid w:val="00022E4A"/>
    <w:rsid w:val="00023304"/>
    <w:rsid w:val="00025828"/>
    <w:rsid w:val="0002613E"/>
    <w:rsid w:val="00026624"/>
    <w:rsid w:val="00032653"/>
    <w:rsid w:val="00032981"/>
    <w:rsid w:val="000341F6"/>
    <w:rsid w:val="0003426B"/>
    <w:rsid w:val="00034F8A"/>
    <w:rsid w:val="000358C2"/>
    <w:rsid w:val="00036781"/>
    <w:rsid w:val="00042602"/>
    <w:rsid w:val="0004283B"/>
    <w:rsid w:val="000429FF"/>
    <w:rsid w:val="000434CF"/>
    <w:rsid w:val="000435CB"/>
    <w:rsid w:val="00043990"/>
    <w:rsid w:val="00045286"/>
    <w:rsid w:val="00045B75"/>
    <w:rsid w:val="000466DA"/>
    <w:rsid w:val="0004696C"/>
    <w:rsid w:val="00046B2C"/>
    <w:rsid w:val="00047D19"/>
    <w:rsid w:val="00050A6D"/>
    <w:rsid w:val="00051913"/>
    <w:rsid w:val="0005466B"/>
    <w:rsid w:val="00056789"/>
    <w:rsid w:val="000616F5"/>
    <w:rsid w:val="000637FC"/>
    <w:rsid w:val="00067CC1"/>
    <w:rsid w:val="00067CEA"/>
    <w:rsid w:val="00070EBE"/>
    <w:rsid w:val="0007133A"/>
    <w:rsid w:val="00071E0C"/>
    <w:rsid w:val="00071F50"/>
    <w:rsid w:val="00072489"/>
    <w:rsid w:val="00075128"/>
    <w:rsid w:val="000758A5"/>
    <w:rsid w:val="00075F67"/>
    <w:rsid w:val="00077746"/>
    <w:rsid w:val="0008019C"/>
    <w:rsid w:val="00080B67"/>
    <w:rsid w:val="00084768"/>
    <w:rsid w:val="00084830"/>
    <w:rsid w:val="00085800"/>
    <w:rsid w:val="000859A4"/>
    <w:rsid w:val="00086485"/>
    <w:rsid w:val="00090586"/>
    <w:rsid w:val="00090623"/>
    <w:rsid w:val="000916F3"/>
    <w:rsid w:val="00093DAE"/>
    <w:rsid w:val="00096800"/>
    <w:rsid w:val="000A04CC"/>
    <w:rsid w:val="000A0924"/>
    <w:rsid w:val="000A114C"/>
    <w:rsid w:val="000A2211"/>
    <w:rsid w:val="000A4FD5"/>
    <w:rsid w:val="000A763C"/>
    <w:rsid w:val="000A799D"/>
    <w:rsid w:val="000B3BFD"/>
    <w:rsid w:val="000B63E7"/>
    <w:rsid w:val="000C00BC"/>
    <w:rsid w:val="000C2021"/>
    <w:rsid w:val="000C372D"/>
    <w:rsid w:val="000C39A0"/>
    <w:rsid w:val="000C47E2"/>
    <w:rsid w:val="000C5C9F"/>
    <w:rsid w:val="000C6598"/>
    <w:rsid w:val="000C6BFC"/>
    <w:rsid w:val="000D0AA6"/>
    <w:rsid w:val="000D0EAD"/>
    <w:rsid w:val="000D2258"/>
    <w:rsid w:val="000D2854"/>
    <w:rsid w:val="000D3DA8"/>
    <w:rsid w:val="000D44F7"/>
    <w:rsid w:val="000D4D67"/>
    <w:rsid w:val="000E025B"/>
    <w:rsid w:val="000E063E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EC7"/>
    <w:rsid w:val="000F53AA"/>
    <w:rsid w:val="001018A3"/>
    <w:rsid w:val="00103634"/>
    <w:rsid w:val="00105194"/>
    <w:rsid w:val="001061F2"/>
    <w:rsid w:val="00106DA0"/>
    <w:rsid w:val="001070AA"/>
    <w:rsid w:val="00111BF5"/>
    <w:rsid w:val="00112115"/>
    <w:rsid w:val="001251C8"/>
    <w:rsid w:val="00130594"/>
    <w:rsid w:val="00130BC1"/>
    <w:rsid w:val="00130C42"/>
    <w:rsid w:val="00130C47"/>
    <w:rsid w:val="00131DAB"/>
    <w:rsid w:val="0013385F"/>
    <w:rsid w:val="00136A8A"/>
    <w:rsid w:val="00137D8D"/>
    <w:rsid w:val="00140924"/>
    <w:rsid w:val="001421C7"/>
    <w:rsid w:val="0014245C"/>
    <w:rsid w:val="001432FF"/>
    <w:rsid w:val="00144D87"/>
    <w:rsid w:val="00150068"/>
    <w:rsid w:val="00150A4E"/>
    <w:rsid w:val="00153CEE"/>
    <w:rsid w:val="00154B94"/>
    <w:rsid w:val="00156A1A"/>
    <w:rsid w:val="001573F9"/>
    <w:rsid w:val="00157560"/>
    <w:rsid w:val="00163241"/>
    <w:rsid w:val="00167588"/>
    <w:rsid w:val="00167FC4"/>
    <w:rsid w:val="00172F10"/>
    <w:rsid w:val="00173394"/>
    <w:rsid w:val="00176899"/>
    <w:rsid w:val="00184F44"/>
    <w:rsid w:val="00186027"/>
    <w:rsid w:val="001861C3"/>
    <w:rsid w:val="001912AE"/>
    <w:rsid w:val="00191FD3"/>
    <w:rsid w:val="00194B39"/>
    <w:rsid w:val="001A030D"/>
    <w:rsid w:val="001A09AB"/>
    <w:rsid w:val="001A14EA"/>
    <w:rsid w:val="001A1FBB"/>
    <w:rsid w:val="001A25B0"/>
    <w:rsid w:val="001A3992"/>
    <w:rsid w:val="001A3E2D"/>
    <w:rsid w:val="001A44E0"/>
    <w:rsid w:val="001A4FA5"/>
    <w:rsid w:val="001A6321"/>
    <w:rsid w:val="001A6F32"/>
    <w:rsid w:val="001B00F7"/>
    <w:rsid w:val="001B0626"/>
    <w:rsid w:val="001B1E4F"/>
    <w:rsid w:val="001B2A95"/>
    <w:rsid w:val="001B35D5"/>
    <w:rsid w:val="001B6C8C"/>
    <w:rsid w:val="001C227D"/>
    <w:rsid w:val="001C4279"/>
    <w:rsid w:val="001C56C4"/>
    <w:rsid w:val="001D14B9"/>
    <w:rsid w:val="001D18C0"/>
    <w:rsid w:val="001D1C03"/>
    <w:rsid w:val="001D7A4B"/>
    <w:rsid w:val="001E22CA"/>
    <w:rsid w:val="001E238F"/>
    <w:rsid w:val="001E2A1F"/>
    <w:rsid w:val="001E32EB"/>
    <w:rsid w:val="001E39EE"/>
    <w:rsid w:val="001E41F3"/>
    <w:rsid w:val="001E51FF"/>
    <w:rsid w:val="001E5EAB"/>
    <w:rsid w:val="001E7FEA"/>
    <w:rsid w:val="001F0465"/>
    <w:rsid w:val="001F0CA8"/>
    <w:rsid w:val="001F2375"/>
    <w:rsid w:val="001F2451"/>
    <w:rsid w:val="001F7559"/>
    <w:rsid w:val="001F7C6C"/>
    <w:rsid w:val="00200246"/>
    <w:rsid w:val="002030CF"/>
    <w:rsid w:val="00203ECF"/>
    <w:rsid w:val="00204404"/>
    <w:rsid w:val="00211BC8"/>
    <w:rsid w:val="00212C42"/>
    <w:rsid w:val="00214431"/>
    <w:rsid w:val="0021496E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3A3D"/>
    <w:rsid w:val="002242C7"/>
    <w:rsid w:val="002247BD"/>
    <w:rsid w:val="00224DE7"/>
    <w:rsid w:val="00225E9A"/>
    <w:rsid w:val="002260C7"/>
    <w:rsid w:val="00226961"/>
    <w:rsid w:val="002271E0"/>
    <w:rsid w:val="00227429"/>
    <w:rsid w:val="002308E7"/>
    <w:rsid w:val="00234605"/>
    <w:rsid w:val="00234912"/>
    <w:rsid w:val="00236310"/>
    <w:rsid w:val="00243F66"/>
    <w:rsid w:val="002446BD"/>
    <w:rsid w:val="00246EED"/>
    <w:rsid w:val="002526CA"/>
    <w:rsid w:val="00252DEF"/>
    <w:rsid w:val="0025542C"/>
    <w:rsid w:val="00257718"/>
    <w:rsid w:val="00261CC7"/>
    <w:rsid w:val="002621B5"/>
    <w:rsid w:val="00262A4C"/>
    <w:rsid w:val="00265B8E"/>
    <w:rsid w:val="0026636B"/>
    <w:rsid w:val="00270888"/>
    <w:rsid w:val="00271063"/>
    <w:rsid w:val="002733ED"/>
    <w:rsid w:val="002753F9"/>
    <w:rsid w:val="00275BF8"/>
    <w:rsid w:val="00275D12"/>
    <w:rsid w:val="00275FE8"/>
    <w:rsid w:val="00277C14"/>
    <w:rsid w:val="00282E85"/>
    <w:rsid w:val="00285A56"/>
    <w:rsid w:val="00286805"/>
    <w:rsid w:val="00287BA1"/>
    <w:rsid w:val="00290329"/>
    <w:rsid w:val="0029172E"/>
    <w:rsid w:val="002923DB"/>
    <w:rsid w:val="00292BD3"/>
    <w:rsid w:val="00295522"/>
    <w:rsid w:val="00296472"/>
    <w:rsid w:val="002971A0"/>
    <w:rsid w:val="002A45F5"/>
    <w:rsid w:val="002A49B1"/>
    <w:rsid w:val="002A6239"/>
    <w:rsid w:val="002B1F9F"/>
    <w:rsid w:val="002B6F66"/>
    <w:rsid w:val="002C01C2"/>
    <w:rsid w:val="002C0558"/>
    <w:rsid w:val="002C20BD"/>
    <w:rsid w:val="002C38AE"/>
    <w:rsid w:val="002C5EBE"/>
    <w:rsid w:val="002C600F"/>
    <w:rsid w:val="002C77B7"/>
    <w:rsid w:val="002C7A7D"/>
    <w:rsid w:val="002D1E2C"/>
    <w:rsid w:val="002D2C83"/>
    <w:rsid w:val="002D3624"/>
    <w:rsid w:val="002D37E8"/>
    <w:rsid w:val="002D4A64"/>
    <w:rsid w:val="002E08D7"/>
    <w:rsid w:val="002E223D"/>
    <w:rsid w:val="002E2245"/>
    <w:rsid w:val="002E3C1B"/>
    <w:rsid w:val="002E3C6E"/>
    <w:rsid w:val="002E51FD"/>
    <w:rsid w:val="002E72E7"/>
    <w:rsid w:val="002E7A1E"/>
    <w:rsid w:val="002F0969"/>
    <w:rsid w:val="002F1DE6"/>
    <w:rsid w:val="002F2F00"/>
    <w:rsid w:val="00304023"/>
    <w:rsid w:val="00313F90"/>
    <w:rsid w:val="00316B20"/>
    <w:rsid w:val="003176AE"/>
    <w:rsid w:val="00324EB9"/>
    <w:rsid w:val="0032527B"/>
    <w:rsid w:val="0032716A"/>
    <w:rsid w:val="0033379C"/>
    <w:rsid w:val="0033524A"/>
    <w:rsid w:val="0033559B"/>
    <w:rsid w:val="00335874"/>
    <w:rsid w:val="003358FA"/>
    <w:rsid w:val="0034093A"/>
    <w:rsid w:val="003414D8"/>
    <w:rsid w:val="0034475B"/>
    <w:rsid w:val="00351105"/>
    <w:rsid w:val="00355BEA"/>
    <w:rsid w:val="003568B6"/>
    <w:rsid w:val="00360916"/>
    <w:rsid w:val="00363F51"/>
    <w:rsid w:val="00364503"/>
    <w:rsid w:val="00364606"/>
    <w:rsid w:val="00366793"/>
    <w:rsid w:val="003678AB"/>
    <w:rsid w:val="00370010"/>
    <w:rsid w:val="00370F7D"/>
    <w:rsid w:val="00371C01"/>
    <w:rsid w:val="00373A04"/>
    <w:rsid w:val="00373A13"/>
    <w:rsid w:val="0037643B"/>
    <w:rsid w:val="00377924"/>
    <w:rsid w:val="00382075"/>
    <w:rsid w:val="00384A50"/>
    <w:rsid w:val="00386997"/>
    <w:rsid w:val="003870FB"/>
    <w:rsid w:val="00390114"/>
    <w:rsid w:val="00391023"/>
    <w:rsid w:val="00395EC9"/>
    <w:rsid w:val="003960DA"/>
    <w:rsid w:val="003A17B8"/>
    <w:rsid w:val="003A282C"/>
    <w:rsid w:val="003B1169"/>
    <w:rsid w:val="003B2624"/>
    <w:rsid w:val="003B5DE8"/>
    <w:rsid w:val="003C1CA3"/>
    <w:rsid w:val="003C59AD"/>
    <w:rsid w:val="003D5A11"/>
    <w:rsid w:val="003E0919"/>
    <w:rsid w:val="003E0C4A"/>
    <w:rsid w:val="003E17CA"/>
    <w:rsid w:val="003E3AD6"/>
    <w:rsid w:val="003F0316"/>
    <w:rsid w:val="003F0FD0"/>
    <w:rsid w:val="003F1B5D"/>
    <w:rsid w:val="003F484A"/>
    <w:rsid w:val="003F5AA4"/>
    <w:rsid w:val="003F69E0"/>
    <w:rsid w:val="003F7A92"/>
    <w:rsid w:val="004011F8"/>
    <w:rsid w:val="0040180A"/>
    <w:rsid w:val="00402229"/>
    <w:rsid w:val="004027EA"/>
    <w:rsid w:val="00404DA2"/>
    <w:rsid w:val="0040523B"/>
    <w:rsid w:val="0040664D"/>
    <w:rsid w:val="00410758"/>
    <w:rsid w:val="004119BD"/>
    <w:rsid w:val="00412E96"/>
    <w:rsid w:val="0041350F"/>
    <w:rsid w:val="004157C5"/>
    <w:rsid w:val="00417916"/>
    <w:rsid w:val="00425EC2"/>
    <w:rsid w:val="0042609B"/>
    <w:rsid w:val="0043576A"/>
    <w:rsid w:val="004406BC"/>
    <w:rsid w:val="004423FA"/>
    <w:rsid w:val="00446A61"/>
    <w:rsid w:val="00446BC2"/>
    <w:rsid w:val="00447317"/>
    <w:rsid w:val="00452B50"/>
    <w:rsid w:val="00452FA4"/>
    <w:rsid w:val="0045306C"/>
    <w:rsid w:val="00454A01"/>
    <w:rsid w:val="00454A24"/>
    <w:rsid w:val="004633C5"/>
    <w:rsid w:val="004636E9"/>
    <w:rsid w:val="00463BBF"/>
    <w:rsid w:val="0046682C"/>
    <w:rsid w:val="00467CFD"/>
    <w:rsid w:val="0047090B"/>
    <w:rsid w:val="00471DB1"/>
    <w:rsid w:val="00474D10"/>
    <w:rsid w:val="00474FAB"/>
    <w:rsid w:val="00475E43"/>
    <w:rsid w:val="00476338"/>
    <w:rsid w:val="00477865"/>
    <w:rsid w:val="00477A5F"/>
    <w:rsid w:val="00480034"/>
    <w:rsid w:val="0048104F"/>
    <w:rsid w:val="00481F34"/>
    <w:rsid w:val="00482CAA"/>
    <w:rsid w:val="004853AB"/>
    <w:rsid w:val="00490991"/>
    <w:rsid w:val="00490ACF"/>
    <w:rsid w:val="004929B0"/>
    <w:rsid w:val="004959CD"/>
    <w:rsid w:val="00495F8B"/>
    <w:rsid w:val="004966C7"/>
    <w:rsid w:val="004A194F"/>
    <w:rsid w:val="004A1EEF"/>
    <w:rsid w:val="004A3C87"/>
    <w:rsid w:val="004A60EB"/>
    <w:rsid w:val="004A7E65"/>
    <w:rsid w:val="004B18BB"/>
    <w:rsid w:val="004B3131"/>
    <w:rsid w:val="004B7396"/>
    <w:rsid w:val="004B7810"/>
    <w:rsid w:val="004C08D5"/>
    <w:rsid w:val="004C1035"/>
    <w:rsid w:val="004C18D2"/>
    <w:rsid w:val="004C2583"/>
    <w:rsid w:val="004C38AE"/>
    <w:rsid w:val="004D2685"/>
    <w:rsid w:val="004D6F9B"/>
    <w:rsid w:val="004D750F"/>
    <w:rsid w:val="004E057F"/>
    <w:rsid w:val="004E18EC"/>
    <w:rsid w:val="004F0227"/>
    <w:rsid w:val="004F153C"/>
    <w:rsid w:val="004F295C"/>
    <w:rsid w:val="004F2D81"/>
    <w:rsid w:val="004F2E44"/>
    <w:rsid w:val="004F2F97"/>
    <w:rsid w:val="004F4209"/>
    <w:rsid w:val="004F51B3"/>
    <w:rsid w:val="005016B7"/>
    <w:rsid w:val="00501FBB"/>
    <w:rsid w:val="00503219"/>
    <w:rsid w:val="0050338F"/>
    <w:rsid w:val="00503842"/>
    <w:rsid w:val="00504C6E"/>
    <w:rsid w:val="0050629F"/>
    <w:rsid w:val="00506AE6"/>
    <w:rsid w:val="00513D6A"/>
    <w:rsid w:val="005163AB"/>
    <w:rsid w:val="00516D02"/>
    <w:rsid w:val="005204A5"/>
    <w:rsid w:val="00523349"/>
    <w:rsid w:val="00524FB6"/>
    <w:rsid w:val="005261F7"/>
    <w:rsid w:val="00526B67"/>
    <w:rsid w:val="00526EDE"/>
    <w:rsid w:val="0052760B"/>
    <w:rsid w:val="00530191"/>
    <w:rsid w:val="00534359"/>
    <w:rsid w:val="0054099C"/>
    <w:rsid w:val="00540F93"/>
    <w:rsid w:val="00542904"/>
    <w:rsid w:val="00543D4E"/>
    <w:rsid w:val="00547CFA"/>
    <w:rsid w:val="00550B2B"/>
    <w:rsid w:val="005515B3"/>
    <w:rsid w:val="00551D89"/>
    <w:rsid w:val="00552733"/>
    <w:rsid w:val="005536D5"/>
    <w:rsid w:val="00555AEC"/>
    <w:rsid w:val="00556F42"/>
    <w:rsid w:val="00556FD6"/>
    <w:rsid w:val="005572D1"/>
    <w:rsid w:val="0055791D"/>
    <w:rsid w:val="005629F7"/>
    <w:rsid w:val="005654FC"/>
    <w:rsid w:val="005675BE"/>
    <w:rsid w:val="00567E3E"/>
    <w:rsid w:val="00572575"/>
    <w:rsid w:val="0057378B"/>
    <w:rsid w:val="00574290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20C6"/>
    <w:rsid w:val="0058222E"/>
    <w:rsid w:val="00582602"/>
    <w:rsid w:val="00585B5B"/>
    <w:rsid w:val="00586D15"/>
    <w:rsid w:val="0058798D"/>
    <w:rsid w:val="00590516"/>
    <w:rsid w:val="00590EC7"/>
    <w:rsid w:val="005917D3"/>
    <w:rsid w:val="00592961"/>
    <w:rsid w:val="005932EB"/>
    <w:rsid w:val="00595051"/>
    <w:rsid w:val="005950A4"/>
    <w:rsid w:val="0059688F"/>
    <w:rsid w:val="00597EF1"/>
    <w:rsid w:val="005A05F9"/>
    <w:rsid w:val="005A0737"/>
    <w:rsid w:val="005A0FA9"/>
    <w:rsid w:val="005A1E9C"/>
    <w:rsid w:val="005A316E"/>
    <w:rsid w:val="005A5DE3"/>
    <w:rsid w:val="005A6BCC"/>
    <w:rsid w:val="005A6F84"/>
    <w:rsid w:val="005B0101"/>
    <w:rsid w:val="005B04EE"/>
    <w:rsid w:val="005B3348"/>
    <w:rsid w:val="005B4013"/>
    <w:rsid w:val="005B58B9"/>
    <w:rsid w:val="005B6C54"/>
    <w:rsid w:val="005C088D"/>
    <w:rsid w:val="005C0A93"/>
    <w:rsid w:val="005C1F63"/>
    <w:rsid w:val="005C2494"/>
    <w:rsid w:val="005C2BE5"/>
    <w:rsid w:val="005C3CFA"/>
    <w:rsid w:val="005C4361"/>
    <w:rsid w:val="005C627E"/>
    <w:rsid w:val="005D0201"/>
    <w:rsid w:val="005D1B4A"/>
    <w:rsid w:val="005D255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4A0C"/>
    <w:rsid w:val="005F64F6"/>
    <w:rsid w:val="00600497"/>
    <w:rsid w:val="00600F12"/>
    <w:rsid w:val="00607945"/>
    <w:rsid w:val="00607D32"/>
    <w:rsid w:val="00610CCB"/>
    <w:rsid w:val="00610E88"/>
    <w:rsid w:val="006118D8"/>
    <w:rsid w:val="0061378A"/>
    <w:rsid w:val="006144FA"/>
    <w:rsid w:val="006210F8"/>
    <w:rsid w:val="0062404D"/>
    <w:rsid w:val="00625E06"/>
    <w:rsid w:val="006261C5"/>
    <w:rsid w:val="006270CE"/>
    <w:rsid w:val="006301E5"/>
    <w:rsid w:val="00632D98"/>
    <w:rsid w:val="00635CA2"/>
    <w:rsid w:val="006363F7"/>
    <w:rsid w:val="00636659"/>
    <w:rsid w:val="00636D53"/>
    <w:rsid w:val="006435BF"/>
    <w:rsid w:val="00644959"/>
    <w:rsid w:val="0064513E"/>
    <w:rsid w:val="006463B2"/>
    <w:rsid w:val="00647DE4"/>
    <w:rsid w:val="00653807"/>
    <w:rsid w:val="00655D95"/>
    <w:rsid w:val="0065777C"/>
    <w:rsid w:val="00657A1C"/>
    <w:rsid w:val="00661721"/>
    <w:rsid w:val="00662ED6"/>
    <w:rsid w:val="00671B57"/>
    <w:rsid w:val="006753B2"/>
    <w:rsid w:val="006759D4"/>
    <w:rsid w:val="00675EEA"/>
    <w:rsid w:val="0067731B"/>
    <w:rsid w:val="006823D5"/>
    <w:rsid w:val="0068436F"/>
    <w:rsid w:val="00684866"/>
    <w:rsid w:val="00684F33"/>
    <w:rsid w:val="00690277"/>
    <w:rsid w:val="0069085C"/>
    <w:rsid w:val="00692DD0"/>
    <w:rsid w:val="0069388E"/>
    <w:rsid w:val="006939BD"/>
    <w:rsid w:val="006940E2"/>
    <w:rsid w:val="0069451C"/>
    <w:rsid w:val="006A0910"/>
    <w:rsid w:val="006A12BA"/>
    <w:rsid w:val="006A549B"/>
    <w:rsid w:val="006A5C27"/>
    <w:rsid w:val="006A6633"/>
    <w:rsid w:val="006A6FFB"/>
    <w:rsid w:val="006B0749"/>
    <w:rsid w:val="006B0778"/>
    <w:rsid w:val="006B19ED"/>
    <w:rsid w:val="006B3F88"/>
    <w:rsid w:val="006B722D"/>
    <w:rsid w:val="006C05FB"/>
    <w:rsid w:val="006C16C2"/>
    <w:rsid w:val="006C180E"/>
    <w:rsid w:val="006C2CEA"/>
    <w:rsid w:val="006C2F1F"/>
    <w:rsid w:val="006C34DC"/>
    <w:rsid w:val="006C6B47"/>
    <w:rsid w:val="006D051E"/>
    <w:rsid w:val="006D07B0"/>
    <w:rsid w:val="006D1707"/>
    <w:rsid w:val="006D2E78"/>
    <w:rsid w:val="006D7776"/>
    <w:rsid w:val="006E21FB"/>
    <w:rsid w:val="006E2D77"/>
    <w:rsid w:val="006E3061"/>
    <w:rsid w:val="006F1027"/>
    <w:rsid w:val="006F108F"/>
    <w:rsid w:val="006F298B"/>
    <w:rsid w:val="006F72CB"/>
    <w:rsid w:val="00703DB1"/>
    <w:rsid w:val="00705077"/>
    <w:rsid w:val="00706B66"/>
    <w:rsid w:val="007075B1"/>
    <w:rsid w:val="00707E49"/>
    <w:rsid w:val="00710AF0"/>
    <w:rsid w:val="00711BE5"/>
    <w:rsid w:val="00713901"/>
    <w:rsid w:val="00713A04"/>
    <w:rsid w:val="00714A76"/>
    <w:rsid w:val="00717F78"/>
    <w:rsid w:val="0072058C"/>
    <w:rsid w:val="00720A84"/>
    <w:rsid w:val="00720C8A"/>
    <w:rsid w:val="00721B24"/>
    <w:rsid w:val="00722D00"/>
    <w:rsid w:val="00722D3E"/>
    <w:rsid w:val="007249C3"/>
    <w:rsid w:val="0072694A"/>
    <w:rsid w:val="00731B43"/>
    <w:rsid w:val="0073340C"/>
    <w:rsid w:val="0073358E"/>
    <w:rsid w:val="00734013"/>
    <w:rsid w:val="007345F4"/>
    <w:rsid w:val="00735271"/>
    <w:rsid w:val="00735A77"/>
    <w:rsid w:val="00735FBD"/>
    <w:rsid w:val="00737A47"/>
    <w:rsid w:val="0074002C"/>
    <w:rsid w:val="007409C8"/>
    <w:rsid w:val="00741425"/>
    <w:rsid w:val="007421B2"/>
    <w:rsid w:val="00742BF6"/>
    <w:rsid w:val="00743674"/>
    <w:rsid w:val="007515FC"/>
    <w:rsid w:val="00753622"/>
    <w:rsid w:val="0075461B"/>
    <w:rsid w:val="00760095"/>
    <w:rsid w:val="007622F5"/>
    <w:rsid w:val="0076274E"/>
    <w:rsid w:val="00765A0B"/>
    <w:rsid w:val="00765F08"/>
    <w:rsid w:val="007740D2"/>
    <w:rsid w:val="007766CD"/>
    <w:rsid w:val="0077704F"/>
    <w:rsid w:val="00781029"/>
    <w:rsid w:val="00781AAF"/>
    <w:rsid w:val="00781B92"/>
    <w:rsid w:val="007839BB"/>
    <w:rsid w:val="00783EE7"/>
    <w:rsid w:val="0078444D"/>
    <w:rsid w:val="00784BA7"/>
    <w:rsid w:val="00786C26"/>
    <w:rsid w:val="00787674"/>
    <w:rsid w:val="00790647"/>
    <w:rsid w:val="00793D14"/>
    <w:rsid w:val="00793ECD"/>
    <w:rsid w:val="00794E45"/>
    <w:rsid w:val="007954E7"/>
    <w:rsid w:val="0079575C"/>
    <w:rsid w:val="00797469"/>
    <w:rsid w:val="00797CE0"/>
    <w:rsid w:val="007A182F"/>
    <w:rsid w:val="007A1A3C"/>
    <w:rsid w:val="007A2029"/>
    <w:rsid w:val="007A205B"/>
    <w:rsid w:val="007A2327"/>
    <w:rsid w:val="007A432C"/>
    <w:rsid w:val="007A609C"/>
    <w:rsid w:val="007B0E19"/>
    <w:rsid w:val="007B18B8"/>
    <w:rsid w:val="007B2308"/>
    <w:rsid w:val="007B2FFF"/>
    <w:rsid w:val="007B3C2D"/>
    <w:rsid w:val="007B512A"/>
    <w:rsid w:val="007B591A"/>
    <w:rsid w:val="007B7A5E"/>
    <w:rsid w:val="007B7D93"/>
    <w:rsid w:val="007C069F"/>
    <w:rsid w:val="007C0BB0"/>
    <w:rsid w:val="007C2097"/>
    <w:rsid w:val="007C534C"/>
    <w:rsid w:val="007C53FE"/>
    <w:rsid w:val="007C592A"/>
    <w:rsid w:val="007C7143"/>
    <w:rsid w:val="007C7363"/>
    <w:rsid w:val="007C7CBA"/>
    <w:rsid w:val="007D1985"/>
    <w:rsid w:val="007D2A11"/>
    <w:rsid w:val="007D4511"/>
    <w:rsid w:val="007D6118"/>
    <w:rsid w:val="007D6839"/>
    <w:rsid w:val="007D6A07"/>
    <w:rsid w:val="007D7103"/>
    <w:rsid w:val="007E12F1"/>
    <w:rsid w:val="007E313B"/>
    <w:rsid w:val="007F13BF"/>
    <w:rsid w:val="007F3C39"/>
    <w:rsid w:val="007F41DC"/>
    <w:rsid w:val="0080041B"/>
    <w:rsid w:val="00803767"/>
    <w:rsid w:val="008042EC"/>
    <w:rsid w:val="00805120"/>
    <w:rsid w:val="00805C69"/>
    <w:rsid w:val="00811EC6"/>
    <w:rsid w:val="00814BD5"/>
    <w:rsid w:val="00816F8E"/>
    <w:rsid w:val="0082192A"/>
    <w:rsid w:val="00822C21"/>
    <w:rsid w:val="0082387D"/>
    <w:rsid w:val="00824C9C"/>
    <w:rsid w:val="00825EFC"/>
    <w:rsid w:val="00827B95"/>
    <w:rsid w:val="00831DCB"/>
    <w:rsid w:val="00835E45"/>
    <w:rsid w:val="00835F90"/>
    <w:rsid w:val="00840378"/>
    <w:rsid w:val="008430F3"/>
    <w:rsid w:val="00843DE4"/>
    <w:rsid w:val="00844353"/>
    <w:rsid w:val="00845171"/>
    <w:rsid w:val="00850929"/>
    <w:rsid w:val="00850994"/>
    <w:rsid w:val="0085190B"/>
    <w:rsid w:val="00851DFA"/>
    <w:rsid w:val="00853F14"/>
    <w:rsid w:val="00855509"/>
    <w:rsid w:val="00857D74"/>
    <w:rsid w:val="008617DE"/>
    <w:rsid w:val="008626E7"/>
    <w:rsid w:val="00864B5D"/>
    <w:rsid w:val="008653D7"/>
    <w:rsid w:val="008660F4"/>
    <w:rsid w:val="00867084"/>
    <w:rsid w:val="00870EE7"/>
    <w:rsid w:val="00870FF4"/>
    <w:rsid w:val="00871813"/>
    <w:rsid w:val="008725AA"/>
    <w:rsid w:val="00873064"/>
    <w:rsid w:val="0087343D"/>
    <w:rsid w:val="00876ADF"/>
    <w:rsid w:val="00876FE4"/>
    <w:rsid w:val="00877AD5"/>
    <w:rsid w:val="00877C8B"/>
    <w:rsid w:val="008832C0"/>
    <w:rsid w:val="0088373C"/>
    <w:rsid w:val="00884B03"/>
    <w:rsid w:val="00884B22"/>
    <w:rsid w:val="008866C3"/>
    <w:rsid w:val="0088766D"/>
    <w:rsid w:val="0089084A"/>
    <w:rsid w:val="00892D8B"/>
    <w:rsid w:val="008933F4"/>
    <w:rsid w:val="00894AA3"/>
    <w:rsid w:val="00895721"/>
    <w:rsid w:val="0089591A"/>
    <w:rsid w:val="00895E1E"/>
    <w:rsid w:val="008A08EA"/>
    <w:rsid w:val="008A27A5"/>
    <w:rsid w:val="008A2876"/>
    <w:rsid w:val="008A3280"/>
    <w:rsid w:val="008A3DB4"/>
    <w:rsid w:val="008A5A2F"/>
    <w:rsid w:val="008B12BF"/>
    <w:rsid w:val="008B1F8F"/>
    <w:rsid w:val="008B3222"/>
    <w:rsid w:val="008B45BB"/>
    <w:rsid w:val="008B64ED"/>
    <w:rsid w:val="008B7542"/>
    <w:rsid w:val="008C16B1"/>
    <w:rsid w:val="008C1F54"/>
    <w:rsid w:val="008C3008"/>
    <w:rsid w:val="008C4224"/>
    <w:rsid w:val="008C4876"/>
    <w:rsid w:val="008C49E5"/>
    <w:rsid w:val="008C604E"/>
    <w:rsid w:val="008D2DD1"/>
    <w:rsid w:val="008D3788"/>
    <w:rsid w:val="008D517B"/>
    <w:rsid w:val="008D57D9"/>
    <w:rsid w:val="008D5FDA"/>
    <w:rsid w:val="008D6389"/>
    <w:rsid w:val="008D6EBA"/>
    <w:rsid w:val="008D78EA"/>
    <w:rsid w:val="008E0148"/>
    <w:rsid w:val="008E0A17"/>
    <w:rsid w:val="008E477C"/>
    <w:rsid w:val="008E55D7"/>
    <w:rsid w:val="008E67E4"/>
    <w:rsid w:val="008F0DF3"/>
    <w:rsid w:val="008F187D"/>
    <w:rsid w:val="008F3877"/>
    <w:rsid w:val="008F43C6"/>
    <w:rsid w:val="008F5322"/>
    <w:rsid w:val="008F686C"/>
    <w:rsid w:val="008F75A8"/>
    <w:rsid w:val="009004DF"/>
    <w:rsid w:val="00905D3F"/>
    <w:rsid w:val="00905DFC"/>
    <w:rsid w:val="00907408"/>
    <w:rsid w:val="00907E20"/>
    <w:rsid w:val="0091149F"/>
    <w:rsid w:val="00913ED2"/>
    <w:rsid w:val="00914934"/>
    <w:rsid w:val="00914E34"/>
    <w:rsid w:val="00915494"/>
    <w:rsid w:val="00917018"/>
    <w:rsid w:val="0092057E"/>
    <w:rsid w:val="00924747"/>
    <w:rsid w:val="00924B25"/>
    <w:rsid w:val="009305E9"/>
    <w:rsid w:val="009313FD"/>
    <w:rsid w:val="00931509"/>
    <w:rsid w:val="00933E40"/>
    <w:rsid w:val="00937253"/>
    <w:rsid w:val="0094120A"/>
    <w:rsid w:val="00941D27"/>
    <w:rsid w:val="00941EB7"/>
    <w:rsid w:val="00943A3B"/>
    <w:rsid w:val="00945015"/>
    <w:rsid w:val="00946650"/>
    <w:rsid w:val="00946F6D"/>
    <w:rsid w:val="009552BD"/>
    <w:rsid w:val="00955380"/>
    <w:rsid w:val="0095602D"/>
    <w:rsid w:val="0095621F"/>
    <w:rsid w:val="00957B6F"/>
    <w:rsid w:val="00957CB7"/>
    <w:rsid w:val="00957CD3"/>
    <w:rsid w:val="00963AFD"/>
    <w:rsid w:val="00965221"/>
    <w:rsid w:val="0096581A"/>
    <w:rsid w:val="00967AC9"/>
    <w:rsid w:val="00972E3C"/>
    <w:rsid w:val="00973412"/>
    <w:rsid w:val="009742E9"/>
    <w:rsid w:val="00975E33"/>
    <w:rsid w:val="00977282"/>
    <w:rsid w:val="009777D9"/>
    <w:rsid w:val="0098038B"/>
    <w:rsid w:val="0098040A"/>
    <w:rsid w:val="00981877"/>
    <w:rsid w:val="00982345"/>
    <w:rsid w:val="009827B6"/>
    <w:rsid w:val="0098749A"/>
    <w:rsid w:val="009908B4"/>
    <w:rsid w:val="00991B88"/>
    <w:rsid w:val="00992F4A"/>
    <w:rsid w:val="009936E6"/>
    <w:rsid w:val="00993C90"/>
    <w:rsid w:val="00993F1B"/>
    <w:rsid w:val="0099449B"/>
    <w:rsid w:val="009958A2"/>
    <w:rsid w:val="00996FAA"/>
    <w:rsid w:val="009A05BC"/>
    <w:rsid w:val="009A172A"/>
    <w:rsid w:val="009A1B0F"/>
    <w:rsid w:val="009A32B0"/>
    <w:rsid w:val="009A6AD5"/>
    <w:rsid w:val="009A7265"/>
    <w:rsid w:val="009A7BDB"/>
    <w:rsid w:val="009B1DD0"/>
    <w:rsid w:val="009B29B4"/>
    <w:rsid w:val="009B2A45"/>
    <w:rsid w:val="009B3D08"/>
    <w:rsid w:val="009C11B6"/>
    <w:rsid w:val="009C129F"/>
    <w:rsid w:val="009C3D94"/>
    <w:rsid w:val="009C3E13"/>
    <w:rsid w:val="009C415C"/>
    <w:rsid w:val="009C59D4"/>
    <w:rsid w:val="009C73A0"/>
    <w:rsid w:val="009C753E"/>
    <w:rsid w:val="009D0959"/>
    <w:rsid w:val="009D3A23"/>
    <w:rsid w:val="009D3E26"/>
    <w:rsid w:val="009D5235"/>
    <w:rsid w:val="009D5252"/>
    <w:rsid w:val="009D7FE4"/>
    <w:rsid w:val="009E2AE1"/>
    <w:rsid w:val="009E3297"/>
    <w:rsid w:val="009E33A6"/>
    <w:rsid w:val="009F22C4"/>
    <w:rsid w:val="009F701B"/>
    <w:rsid w:val="00A005AA"/>
    <w:rsid w:val="00A00A37"/>
    <w:rsid w:val="00A04298"/>
    <w:rsid w:val="00A0504A"/>
    <w:rsid w:val="00A051DE"/>
    <w:rsid w:val="00A05A51"/>
    <w:rsid w:val="00A10F52"/>
    <w:rsid w:val="00A1117B"/>
    <w:rsid w:val="00A115D5"/>
    <w:rsid w:val="00A1334B"/>
    <w:rsid w:val="00A13777"/>
    <w:rsid w:val="00A14F55"/>
    <w:rsid w:val="00A1587B"/>
    <w:rsid w:val="00A1661A"/>
    <w:rsid w:val="00A20AF7"/>
    <w:rsid w:val="00A20CCD"/>
    <w:rsid w:val="00A23AAB"/>
    <w:rsid w:val="00A25053"/>
    <w:rsid w:val="00A2580B"/>
    <w:rsid w:val="00A27E0E"/>
    <w:rsid w:val="00A3075D"/>
    <w:rsid w:val="00A31C23"/>
    <w:rsid w:val="00A31F3F"/>
    <w:rsid w:val="00A47E70"/>
    <w:rsid w:val="00A540C6"/>
    <w:rsid w:val="00A54BED"/>
    <w:rsid w:val="00A5639D"/>
    <w:rsid w:val="00A6194C"/>
    <w:rsid w:val="00A63E45"/>
    <w:rsid w:val="00A65522"/>
    <w:rsid w:val="00A65C34"/>
    <w:rsid w:val="00A722B8"/>
    <w:rsid w:val="00A731D9"/>
    <w:rsid w:val="00A75132"/>
    <w:rsid w:val="00A77684"/>
    <w:rsid w:val="00A8005D"/>
    <w:rsid w:val="00A84A2A"/>
    <w:rsid w:val="00A877CF"/>
    <w:rsid w:val="00A90726"/>
    <w:rsid w:val="00A9073E"/>
    <w:rsid w:val="00A93A24"/>
    <w:rsid w:val="00A963A4"/>
    <w:rsid w:val="00A96F4B"/>
    <w:rsid w:val="00A97F47"/>
    <w:rsid w:val="00AA0425"/>
    <w:rsid w:val="00AA1373"/>
    <w:rsid w:val="00AA2718"/>
    <w:rsid w:val="00AA2C51"/>
    <w:rsid w:val="00AA35EF"/>
    <w:rsid w:val="00AA56D1"/>
    <w:rsid w:val="00AA7AD3"/>
    <w:rsid w:val="00AB2621"/>
    <w:rsid w:val="00AB30A2"/>
    <w:rsid w:val="00AB5E52"/>
    <w:rsid w:val="00AB6E0B"/>
    <w:rsid w:val="00AC21E3"/>
    <w:rsid w:val="00AC3007"/>
    <w:rsid w:val="00AC3513"/>
    <w:rsid w:val="00AC3F5B"/>
    <w:rsid w:val="00AC7EFD"/>
    <w:rsid w:val="00AD0208"/>
    <w:rsid w:val="00AD2E7A"/>
    <w:rsid w:val="00AD30A8"/>
    <w:rsid w:val="00AD33BA"/>
    <w:rsid w:val="00AD6A49"/>
    <w:rsid w:val="00AE0ABA"/>
    <w:rsid w:val="00AE43E2"/>
    <w:rsid w:val="00AE4BB5"/>
    <w:rsid w:val="00AE4C6E"/>
    <w:rsid w:val="00AE4CE9"/>
    <w:rsid w:val="00AE4F4F"/>
    <w:rsid w:val="00AE6388"/>
    <w:rsid w:val="00AE72DE"/>
    <w:rsid w:val="00AF07DE"/>
    <w:rsid w:val="00AF1FAF"/>
    <w:rsid w:val="00AF4E16"/>
    <w:rsid w:val="00AF4FEA"/>
    <w:rsid w:val="00AF5E54"/>
    <w:rsid w:val="00AF6A14"/>
    <w:rsid w:val="00B01093"/>
    <w:rsid w:val="00B019A1"/>
    <w:rsid w:val="00B01FF6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105EB"/>
    <w:rsid w:val="00B124B0"/>
    <w:rsid w:val="00B125A0"/>
    <w:rsid w:val="00B13859"/>
    <w:rsid w:val="00B15317"/>
    <w:rsid w:val="00B21BAA"/>
    <w:rsid w:val="00B23BE2"/>
    <w:rsid w:val="00B23EDD"/>
    <w:rsid w:val="00B23EEB"/>
    <w:rsid w:val="00B244E4"/>
    <w:rsid w:val="00B258BB"/>
    <w:rsid w:val="00B26521"/>
    <w:rsid w:val="00B32FFD"/>
    <w:rsid w:val="00B33EFD"/>
    <w:rsid w:val="00B342DA"/>
    <w:rsid w:val="00B36C7C"/>
    <w:rsid w:val="00B40C58"/>
    <w:rsid w:val="00B43B2A"/>
    <w:rsid w:val="00B43CE5"/>
    <w:rsid w:val="00B44EA5"/>
    <w:rsid w:val="00B45B5D"/>
    <w:rsid w:val="00B4690B"/>
    <w:rsid w:val="00B46AF7"/>
    <w:rsid w:val="00B51155"/>
    <w:rsid w:val="00B517E9"/>
    <w:rsid w:val="00B51D38"/>
    <w:rsid w:val="00B52BE4"/>
    <w:rsid w:val="00B531C1"/>
    <w:rsid w:val="00B542B2"/>
    <w:rsid w:val="00B54894"/>
    <w:rsid w:val="00B575FD"/>
    <w:rsid w:val="00B611CD"/>
    <w:rsid w:val="00B62725"/>
    <w:rsid w:val="00B63655"/>
    <w:rsid w:val="00B640A0"/>
    <w:rsid w:val="00B64799"/>
    <w:rsid w:val="00B76647"/>
    <w:rsid w:val="00B772FE"/>
    <w:rsid w:val="00B85082"/>
    <w:rsid w:val="00B86AFA"/>
    <w:rsid w:val="00B90A51"/>
    <w:rsid w:val="00B913AA"/>
    <w:rsid w:val="00B92E54"/>
    <w:rsid w:val="00B94DDE"/>
    <w:rsid w:val="00BA0956"/>
    <w:rsid w:val="00BA1425"/>
    <w:rsid w:val="00BA1452"/>
    <w:rsid w:val="00BA23DF"/>
    <w:rsid w:val="00BA2C0B"/>
    <w:rsid w:val="00BA2D88"/>
    <w:rsid w:val="00BA335C"/>
    <w:rsid w:val="00BA716D"/>
    <w:rsid w:val="00BB20CB"/>
    <w:rsid w:val="00BB2FC2"/>
    <w:rsid w:val="00BB317F"/>
    <w:rsid w:val="00BB5DFC"/>
    <w:rsid w:val="00BB67A9"/>
    <w:rsid w:val="00BB7663"/>
    <w:rsid w:val="00BC4A2A"/>
    <w:rsid w:val="00BC519C"/>
    <w:rsid w:val="00BC6DC0"/>
    <w:rsid w:val="00BC700C"/>
    <w:rsid w:val="00BC7775"/>
    <w:rsid w:val="00BD1574"/>
    <w:rsid w:val="00BD279D"/>
    <w:rsid w:val="00BD5C11"/>
    <w:rsid w:val="00BD6AFA"/>
    <w:rsid w:val="00BD7403"/>
    <w:rsid w:val="00BD7520"/>
    <w:rsid w:val="00BD7BB4"/>
    <w:rsid w:val="00BE1692"/>
    <w:rsid w:val="00BE30A3"/>
    <w:rsid w:val="00BE3B24"/>
    <w:rsid w:val="00BE3D5A"/>
    <w:rsid w:val="00BE466B"/>
    <w:rsid w:val="00BE590D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730E"/>
    <w:rsid w:val="00BF7D32"/>
    <w:rsid w:val="00C0113F"/>
    <w:rsid w:val="00C01664"/>
    <w:rsid w:val="00C0169C"/>
    <w:rsid w:val="00C032CC"/>
    <w:rsid w:val="00C03785"/>
    <w:rsid w:val="00C13FA5"/>
    <w:rsid w:val="00C151BB"/>
    <w:rsid w:val="00C15CFB"/>
    <w:rsid w:val="00C201A5"/>
    <w:rsid w:val="00C2068A"/>
    <w:rsid w:val="00C21DEF"/>
    <w:rsid w:val="00C237E6"/>
    <w:rsid w:val="00C2428F"/>
    <w:rsid w:val="00C24F55"/>
    <w:rsid w:val="00C3077F"/>
    <w:rsid w:val="00C31EC5"/>
    <w:rsid w:val="00C32836"/>
    <w:rsid w:val="00C32CBD"/>
    <w:rsid w:val="00C35F4A"/>
    <w:rsid w:val="00C35F5A"/>
    <w:rsid w:val="00C36C75"/>
    <w:rsid w:val="00C400A2"/>
    <w:rsid w:val="00C40B06"/>
    <w:rsid w:val="00C41E47"/>
    <w:rsid w:val="00C42F96"/>
    <w:rsid w:val="00C46070"/>
    <w:rsid w:val="00C47180"/>
    <w:rsid w:val="00C476E7"/>
    <w:rsid w:val="00C510C3"/>
    <w:rsid w:val="00C51DD1"/>
    <w:rsid w:val="00C51F11"/>
    <w:rsid w:val="00C52F22"/>
    <w:rsid w:val="00C53B3F"/>
    <w:rsid w:val="00C5492B"/>
    <w:rsid w:val="00C56527"/>
    <w:rsid w:val="00C57D14"/>
    <w:rsid w:val="00C606A4"/>
    <w:rsid w:val="00C607C3"/>
    <w:rsid w:val="00C61A48"/>
    <w:rsid w:val="00C62410"/>
    <w:rsid w:val="00C63E75"/>
    <w:rsid w:val="00C73C9E"/>
    <w:rsid w:val="00C7490C"/>
    <w:rsid w:val="00C74B95"/>
    <w:rsid w:val="00C77464"/>
    <w:rsid w:val="00C80496"/>
    <w:rsid w:val="00C807E7"/>
    <w:rsid w:val="00C813D9"/>
    <w:rsid w:val="00C82F81"/>
    <w:rsid w:val="00C85F05"/>
    <w:rsid w:val="00C867CF"/>
    <w:rsid w:val="00C8796E"/>
    <w:rsid w:val="00C91825"/>
    <w:rsid w:val="00C93769"/>
    <w:rsid w:val="00C93EDB"/>
    <w:rsid w:val="00C95985"/>
    <w:rsid w:val="00C95D6E"/>
    <w:rsid w:val="00C96643"/>
    <w:rsid w:val="00C971BF"/>
    <w:rsid w:val="00CA08D0"/>
    <w:rsid w:val="00CA1AB9"/>
    <w:rsid w:val="00CA1E1A"/>
    <w:rsid w:val="00CA36CF"/>
    <w:rsid w:val="00CB0877"/>
    <w:rsid w:val="00CB21AA"/>
    <w:rsid w:val="00CB25EF"/>
    <w:rsid w:val="00CB66DF"/>
    <w:rsid w:val="00CC3A2D"/>
    <w:rsid w:val="00CC49E7"/>
    <w:rsid w:val="00CC5026"/>
    <w:rsid w:val="00CD11C0"/>
    <w:rsid w:val="00CD2658"/>
    <w:rsid w:val="00CE43D6"/>
    <w:rsid w:val="00CE51F1"/>
    <w:rsid w:val="00CE561D"/>
    <w:rsid w:val="00CE5A3A"/>
    <w:rsid w:val="00CE6487"/>
    <w:rsid w:val="00CE664C"/>
    <w:rsid w:val="00CE6C96"/>
    <w:rsid w:val="00CE7A37"/>
    <w:rsid w:val="00CE7F7D"/>
    <w:rsid w:val="00CF0DFB"/>
    <w:rsid w:val="00CF2ADD"/>
    <w:rsid w:val="00CF4D66"/>
    <w:rsid w:val="00CF6236"/>
    <w:rsid w:val="00D03506"/>
    <w:rsid w:val="00D03AE1"/>
    <w:rsid w:val="00D1177B"/>
    <w:rsid w:val="00D11D7C"/>
    <w:rsid w:val="00D16AEB"/>
    <w:rsid w:val="00D16D25"/>
    <w:rsid w:val="00D20271"/>
    <w:rsid w:val="00D20E22"/>
    <w:rsid w:val="00D21B4C"/>
    <w:rsid w:val="00D22937"/>
    <w:rsid w:val="00D237F5"/>
    <w:rsid w:val="00D23E40"/>
    <w:rsid w:val="00D2593B"/>
    <w:rsid w:val="00D25DEF"/>
    <w:rsid w:val="00D2652A"/>
    <w:rsid w:val="00D30410"/>
    <w:rsid w:val="00D334E5"/>
    <w:rsid w:val="00D36D3B"/>
    <w:rsid w:val="00D37DEE"/>
    <w:rsid w:val="00D403D8"/>
    <w:rsid w:val="00D4098D"/>
    <w:rsid w:val="00D427CE"/>
    <w:rsid w:val="00D449E8"/>
    <w:rsid w:val="00D44B6C"/>
    <w:rsid w:val="00D47213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62611"/>
    <w:rsid w:val="00D62EBA"/>
    <w:rsid w:val="00D63E76"/>
    <w:rsid w:val="00D67049"/>
    <w:rsid w:val="00D67096"/>
    <w:rsid w:val="00D67267"/>
    <w:rsid w:val="00D67992"/>
    <w:rsid w:val="00D67F32"/>
    <w:rsid w:val="00D71477"/>
    <w:rsid w:val="00D714F5"/>
    <w:rsid w:val="00D73503"/>
    <w:rsid w:val="00D740E0"/>
    <w:rsid w:val="00D74285"/>
    <w:rsid w:val="00D749F0"/>
    <w:rsid w:val="00D8019D"/>
    <w:rsid w:val="00D815C7"/>
    <w:rsid w:val="00D87131"/>
    <w:rsid w:val="00D8737F"/>
    <w:rsid w:val="00D875C5"/>
    <w:rsid w:val="00D9216F"/>
    <w:rsid w:val="00D95894"/>
    <w:rsid w:val="00D978D3"/>
    <w:rsid w:val="00D97EAE"/>
    <w:rsid w:val="00DA17AE"/>
    <w:rsid w:val="00DB101D"/>
    <w:rsid w:val="00DB1E5C"/>
    <w:rsid w:val="00DB2449"/>
    <w:rsid w:val="00DB27FC"/>
    <w:rsid w:val="00DB4104"/>
    <w:rsid w:val="00DB4ACD"/>
    <w:rsid w:val="00DB57F8"/>
    <w:rsid w:val="00DB65CC"/>
    <w:rsid w:val="00DB7B76"/>
    <w:rsid w:val="00DC2AD5"/>
    <w:rsid w:val="00DC6780"/>
    <w:rsid w:val="00DD07AA"/>
    <w:rsid w:val="00DD0BC9"/>
    <w:rsid w:val="00DD34F6"/>
    <w:rsid w:val="00DD6FE3"/>
    <w:rsid w:val="00DE0794"/>
    <w:rsid w:val="00DE234B"/>
    <w:rsid w:val="00DE2F70"/>
    <w:rsid w:val="00DE3D29"/>
    <w:rsid w:val="00DE432F"/>
    <w:rsid w:val="00DF128A"/>
    <w:rsid w:val="00DF1AFC"/>
    <w:rsid w:val="00DF221B"/>
    <w:rsid w:val="00E015DC"/>
    <w:rsid w:val="00E017C8"/>
    <w:rsid w:val="00E032E7"/>
    <w:rsid w:val="00E0454C"/>
    <w:rsid w:val="00E047B2"/>
    <w:rsid w:val="00E06808"/>
    <w:rsid w:val="00E07AF5"/>
    <w:rsid w:val="00E1053F"/>
    <w:rsid w:val="00E1058D"/>
    <w:rsid w:val="00E116B2"/>
    <w:rsid w:val="00E1330F"/>
    <w:rsid w:val="00E14CFF"/>
    <w:rsid w:val="00E15471"/>
    <w:rsid w:val="00E20139"/>
    <w:rsid w:val="00E22A7F"/>
    <w:rsid w:val="00E264CD"/>
    <w:rsid w:val="00E2694E"/>
    <w:rsid w:val="00E2742F"/>
    <w:rsid w:val="00E2776C"/>
    <w:rsid w:val="00E2794B"/>
    <w:rsid w:val="00E32003"/>
    <w:rsid w:val="00E3230A"/>
    <w:rsid w:val="00E33898"/>
    <w:rsid w:val="00E35601"/>
    <w:rsid w:val="00E41548"/>
    <w:rsid w:val="00E41EC3"/>
    <w:rsid w:val="00E42331"/>
    <w:rsid w:val="00E4644B"/>
    <w:rsid w:val="00E46F92"/>
    <w:rsid w:val="00E5024E"/>
    <w:rsid w:val="00E51287"/>
    <w:rsid w:val="00E54D8A"/>
    <w:rsid w:val="00E55B23"/>
    <w:rsid w:val="00E567A7"/>
    <w:rsid w:val="00E6005E"/>
    <w:rsid w:val="00E62C08"/>
    <w:rsid w:val="00E62DA0"/>
    <w:rsid w:val="00E63487"/>
    <w:rsid w:val="00E6425B"/>
    <w:rsid w:val="00E654E5"/>
    <w:rsid w:val="00E65670"/>
    <w:rsid w:val="00E658D6"/>
    <w:rsid w:val="00E66862"/>
    <w:rsid w:val="00E67D10"/>
    <w:rsid w:val="00E70249"/>
    <w:rsid w:val="00E71251"/>
    <w:rsid w:val="00E71C72"/>
    <w:rsid w:val="00E82C18"/>
    <w:rsid w:val="00E82F81"/>
    <w:rsid w:val="00E9039C"/>
    <w:rsid w:val="00E90D4D"/>
    <w:rsid w:val="00E91619"/>
    <w:rsid w:val="00E95501"/>
    <w:rsid w:val="00E96CD1"/>
    <w:rsid w:val="00E96E05"/>
    <w:rsid w:val="00E9799C"/>
    <w:rsid w:val="00EA0DAE"/>
    <w:rsid w:val="00EA1399"/>
    <w:rsid w:val="00EA1B31"/>
    <w:rsid w:val="00EA2277"/>
    <w:rsid w:val="00EA6C22"/>
    <w:rsid w:val="00EA7763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7B97"/>
    <w:rsid w:val="00EC0402"/>
    <w:rsid w:val="00EC047A"/>
    <w:rsid w:val="00EC13E3"/>
    <w:rsid w:val="00EC4F4D"/>
    <w:rsid w:val="00EC54AF"/>
    <w:rsid w:val="00EC7250"/>
    <w:rsid w:val="00ED1879"/>
    <w:rsid w:val="00ED31FF"/>
    <w:rsid w:val="00ED4B61"/>
    <w:rsid w:val="00ED5420"/>
    <w:rsid w:val="00EE059C"/>
    <w:rsid w:val="00EE0F19"/>
    <w:rsid w:val="00EE6529"/>
    <w:rsid w:val="00EE6EAD"/>
    <w:rsid w:val="00EE75F8"/>
    <w:rsid w:val="00EE7CB4"/>
    <w:rsid w:val="00EE7D7C"/>
    <w:rsid w:val="00EF02EE"/>
    <w:rsid w:val="00EF0A64"/>
    <w:rsid w:val="00EF10B3"/>
    <w:rsid w:val="00EF16C4"/>
    <w:rsid w:val="00EF1B06"/>
    <w:rsid w:val="00EF3E0D"/>
    <w:rsid w:val="00EF4901"/>
    <w:rsid w:val="00EF4E51"/>
    <w:rsid w:val="00EF622C"/>
    <w:rsid w:val="00EF6241"/>
    <w:rsid w:val="00EF7CB7"/>
    <w:rsid w:val="00F02E30"/>
    <w:rsid w:val="00F0697B"/>
    <w:rsid w:val="00F10D31"/>
    <w:rsid w:val="00F11475"/>
    <w:rsid w:val="00F132F5"/>
    <w:rsid w:val="00F151D3"/>
    <w:rsid w:val="00F167A3"/>
    <w:rsid w:val="00F1714B"/>
    <w:rsid w:val="00F176A6"/>
    <w:rsid w:val="00F17CCD"/>
    <w:rsid w:val="00F205C9"/>
    <w:rsid w:val="00F25D98"/>
    <w:rsid w:val="00F25EFB"/>
    <w:rsid w:val="00F26756"/>
    <w:rsid w:val="00F26F8E"/>
    <w:rsid w:val="00F27768"/>
    <w:rsid w:val="00F27E86"/>
    <w:rsid w:val="00F300FB"/>
    <w:rsid w:val="00F32195"/>
    <w:rsid w:val="00F34F6C"/>
    <w:rsid w:val="00F35F53"/>
    <w:rsid w:val="00F37DDE"/>
    <w:rsid w:val="00F402DD"/>
    <w:rsid w:val="00F40314"/>
    <w:rsid w:val="00F4311D"/>
    <w:rsid w:val="00F505FE"/>
    <w:rsid w:val="00F5465B"/>
    <w:rsid w:val="00F54927"/>
    <w:rsid w:val="00F55AB9"/>
    <w:rsid w:val="00F55E10"/>
    <w:rsid w:val="00F56C60"/>
    <w:rsid w:val="00F61FB5"/>
    <w:rsid w:val="00F6215E"/>
    <w:rsid w:val="00F64324"/>
    <w:rsid w:val="00F657C9"/>
    <w:rsid w:val="00F664FF"/>
    <w:rsid w:val="00F67420"/>
    <w:rsid w:val="00F67D84"/>
    <w:rsid w:val="00F67F6D"/>
    <w:rsid w:val="00F728CB"/>
    <w:rsid w:val="00F80687"/>
    <w:rsid w:val="00F81268"/>
    <w:rsid w:val="00F8373D"/>
    <w:rsid w:val="00F845F1"/>
    <w:rsid w:val="00F84838"/>
    <w:rsid w:val="00F85DA6"/>
    <w:rsid w:val="00F86A11"/>
    <w:rsid w:val="00F86B91"/>
    <w:rsid w:val="00F8702F"/>
    <w:rsid w:val="00F87B67"/>
    <w:rsid w:val="00F9034F"/>
    <w:rsid w:val="00F90391"/>
    <w:rsid w:val="00F915EB"/>
    <w:rsid w:val="00F96980"/>
    <w:rsid w:val="00FA213D"/>
    <w:rsid w:val="00FA6372"/>
    <w:rsid w:val="00FA6DD2"/>
    <w:rsid w:val="00FA790A"/>
    <w:rsid w:val="00FA7B6C"/>
    <w:rsid w:val="00FB0B33"/>
    <w:rsid w:val="00FB220C"/>
    <w:rsid w:val="00FB2B19"/>
    <w:rsid w:val="00FB35D1"/>
    <w:rsid w:val="00FB40A0"/>
    <w:rsid w:val="00FB4F43"/>
    <w:rsid w:val="00FB581A"/>
    <w:rsid w:val="00FB6386"/>
    <w:rsid w:val="00FB663D"/>
    <w:rsid w:val="00FB6F7F"/>
    <w:rsid w:val="00FC0BF3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D2825"/>
    <w:rsid w:val="00FD2838"/>
    <w:rsid w:val="00FD2CF1"/>
    <w:rsid w:val="00FD5002"/>
    <w:rsid w:val="00FD567F"/>
    <w:rsid w:val="00FE1078"/>
    <w:rsid w:val="00FE39CC"/>
    <w:rsid w:val="00FE458F"/>
    <w:rsid w:val="00FE681B"/>
    <w:rsid w:val="00FE6A68"/>
    <w:rsid w:val="00FE7C27"/>
    <w:rsid w:val="00FF15A1"/>
    <w:rsid w:val="00FF1987"/>
    <w:rsid w:val="00FF2239"/>
    <w:rsid w:val="00FF2FA1"/>
    <w:rsid w:val="00FF3AF6"/>
    <w:rsid w:val="00FF4C0D"/>
    <w:rsid w:val="00FF5714"/>
    <w:rsid w:val="00FF64A3"/>
    <w:rsid w:val="00FF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826</Words>
  <Characters>4776</Characters>
  <Application>Microsoft Office Word</Application>
  <DocSecurity>0</DocSecurity>
  <Lines>39</Lines>
  <Paragraphs>11</Paragraphs>
  <ScaleCrop>false</ScaleCrop>
  <Company/>
  <LinksUpToDate>false</LinksUpToDate>
  <CharactersWithSpaces>5591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RSRQ measurement type specific thresholds for WLAN/3GPP Interworking</dc:title>
  <dc:subject/>
  <dc:creator/>
  <cp:keywords/>
  <cp:lastModifiedBy/>
  <cp:revision>1</cp:revision>
  <dcterms:created xsi:type="dcterms:W3CDTF">2014-11-05T03:13:00Z</dcterms:created>
  <dcterms:modified xsi:type="dcterms:W3CDTF">2014-11-07T19:36:00Z</dcterms:modified>
</cp:coreProperties>
</file>